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2"/>
          <w:szCs w:val="32"/>
          <w:lang w:val="en-US"/>
        </w:rPr>
      </w:pP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32"/>
          <w:szCs w:val="32"/>
        </w:rPr>
      </w:pPr>
      <w:r w:rsidRPr="00D921ED">
        <w:rPr>
          <w:b/>
          <w:i w:val="0"/>
          <w:sz w:val="32"/>
          <w:szCs w:val="32"/>
        </w:rPr>
        <w:t>МИНОБРНАУКИ РОССИИ</w:t>
      </w: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32"/>
          <w:szCs w:val="32"/>
        </w:rPr>
      </w:pPr>
      <w:r w:rsidRPr="00D921ED">
        <w:rPr>
          <w:b/>
          <w:i w:val="0"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32"/>
          <w:szCs w:val="32"/>
        </w:rPr>
      </w:pPr>
      <w:r w:rsidRPr="00D921ED">
        <w:rPr>
          <w:b/>
          <w:i w:val="0"/>
          <w:sz w:val="32"/>
          <w:szCs w:val="32"/>
        </w:rPr>
        <w:t>«ВОЛГОГРАДСКИЙ ГОСУДАРСТВЕННЫЙ ТЕХНИЧЕСКИЙ УНИВЕРСИТЕТ»</w:t>
      </w: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36"/>
          <w:szCs w:val="36"/>
        </w:rPr>
      </w:pPr>
      <w:r w:rsidRPr="00D921ED">
        <w:rPr>
          <w:b/>
          <w:i w:val="0"/>
          <w:sz w:val="36"/>
          <w:szCs w:val="36"/>
        </w:rPr>
        <w:t>Научно-техническая библиотека</w:t>
      </w: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40"/>
          <w:szCs w:val="40"/>
          <w:u w:val="single"/>
        </w:rPr>
      </w:pPr>
      <w:r w:rsidRPr="00D921ED">
        <w:rPr>
          <w:b/>
          <w:i w:val="0"/>
          <w:sz w:val="40"/>
          <w:szCs w:val="40"/>
          <w:u w:val="single"/>
        </w:rPr>
        <w:t xml:space="preserve">Третьяковская галерея – символ </w:t>
      </w: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40"/>
          <w:szCs w:val="40"/>
          <w:u w:val="single"/>
        </w:rPr>
      </w:pPr>
      <w:r w:rsidRPr="00D921ED">
        <w:rPr>
          <w:b/>
          <w:i w:val="0"/>
          <w:sz w:val="40"/>
          <w:szCs w:val="40"/>
          <w:u w:val="single"/>
        </w:rPr>
        <w:t>русского искусства.</w:t>
      </w: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D921ED" w:rsidRP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i w:val="0"/>
          <w:sz w:val="36"/>
          <w:szCs w:val="36"/>
        </w:rPr>
      </w:pPr>
      <w:r w:rsidRPr="00D921ED">
        <w:rPr>
          <w:b/>
          <w:i w:val="0"/>
          <w:sz w:val="36"/>
          <w:szCs w:val="36"/>
        </w:rPr>
        <w:t>Библиографический обзор</w:t>
      </w: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  <w:r w:rsidRPr="00844B80">
        <w:rPr>
          <w:b/>
          <w:i w:val="0"/>
          <w:sz w:val="36"/>
          <w:szCs w:val="36"/>
        </w:rPr>
        <w:t xml:space="preserve">Исполнитель: </w:t>
      </w:r>
      <w:proofErr w:type="spellStart"/>
      <w:r w:rsidRPr="00844B80">
        <w:rPr>
          <w:b/>
          <w:i w:val="0"/>
          <w:sz w:val="36"/>
          <w:szCs w:val="36"/>
        </w:rPr>
        <w:t>Трыкова</w:t>
      </w:r>
      <w:proofErr w:type="spellEnd"/>
      <w:r w:rsidRPr="00844B80">
        <w:rPr>
          <w:b/>
          <w:i w:val="0"/>
          <w:sz w:val="36"/>
          <w:szCs w:val="36"/>
        </w:rPr>
        <w:t xml:space="preserve"> О. Ю</w:t>
      </w:r>
      <w:r>
        <w:rPr>
          <w:b/>
          <w:sz w:val="36"/>
          <w:szCs w:val="36"/>
        </w:rPr>
        <w:t>.</w:t>
      </w:r>
    </w:p>
    <w:p w:rsidR="00D921ED" w:rsidRDefault="00D921ED" w:rsidP="00D921ED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D921ED" w:rsidRDefault="00D921ED" w:rsidP="00D921ED">
      <w:pPr>
        <w:tabs>
          <w:tab w:val="left" w:pos="9214"/>
        </w:tabs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Волгоград, 2016</w:t>
      </w:r>
    </w:p>
    <w:p w:rsidR="00D921ED" w:rsidRDefault="00D921ED" w:rsidP="00F73B93">
      <w:pPr>
        <w:spacing w:after="0" w:line="240" w:lineRule="auto"/>
        <w:jc w:val="right"/>
        <w:rPr>
          <w:b/>
          <w:i w:val="0"/>
        </w:rPr>
      </w:pPr>
      <w:r>
        <w:rPr>
          <w:b/>
          <w:i w:val="0"/>
        </w:rPr>
        <w:lastRenderedPageBreak/>
        <w:t>«Влечёт всех русское искусство,</w:t>
      </w:r>
    </w:p>
    <w:p w:rsidR="00D921ED" w:rsidRDefault="00D921ED" w:rsidP="00F73B93">
      <w:pPr>
        <w:spacing w:after="0" w:line="240" w:lineRule="auto"/>
        <w:jc w:val="right"/>
        <w:rPr>
          <w:b/>
          <w:i w:val="0"/>
        </w:rPr>
      </w:pPr>
      <w:r>
        <w:rPr>
          <w:b/>
          <w:i w:val="0"/>
        </w:rPr>
        <w:t>Все замирают  не дыша</w:t>
      </w:r>
    </w:p>
    <w:p w:rsidR="00D921ED" w:rsidRDefault="00D921ED" w:rsidP="00F73B93">
      <w:pPr>
        <w:spacing w:after="0" w:line="240" w:lineRule="auto"/>
        <w:jc w:val="right"/>
        <w:rPr>
          <w:b/>
          <w:i w:val="0"/>
        </w:rPr>
      </w:pPr>
      <w:r>
        <w:rPr>
          <w:b/>
          <w:i w:val="0"/>
        </w:rPr>
        <w:t>Как много истинного чувства!</w:t>
      </w:r>
    </w:p>
    <w:p w:rsidR="00D921ED" w:rsidRDefault="00D921ED" w:rsidP="00F73B93">
      <w:pPr>
        <w:spacing w:after="0" w:line="240" w:lineRule="auto"/>
        <w:jc w:val="right"/>
        <w:rPr>
          <w:b/>
          <w:i w:val="0"/>
        </w:rPr>
      </w:pPr>
      <w:r>
        <w:rPr>
          <w:b/>
          <w:i w:val="0"/>
        </w:rPr>
        <w:t>Как галерея хороша!!!»</w:t>
      </w:r>
    </w:p>
    <w:p w:rsidR="00D921ED" w:rsidRDefault="00D921ED" w:rsidP="00F73B93">
      <w:pPr>
        <w:spacing w:after="0"/>
        <w:jc w:val="right"/>
        <w:rPr>
          <w:b/>
          <w:i w:val="0"/>
        </w:rPr>
      </w:pPr>
    </w:p>
    <w:p w:rsidR="00D822C2" w:rsidRDefault="00D921ED" w:rsidP="00F73B93">
      <w:pPr>
        <w:spacing w:after="0"/>
        <w:jc w:val="right"/>
        <w:rPr>
          <w:b/>
          <w:i w:val="0"/>
        </w:rPr>
      </w:pPr>
      <w:r>
        <w:rPr>
          <w:b/>
          <w:i w:val="0"/>
        </w:rPr>
        <w:t>О</w:t>
      </w:r>
      <w:r w:rsidR="00D822C2" w:rsidRPr="00D822C2">
        <w:rPr>
          <w:b/>
          <w:i w:val="0"/>
        </w:rPr>
        <w:t xml:space="preserve">льга </w:t>
      </w:r>
      <w:proofErr w:type="spellStart"/>
      <w:r w:rsidR="00D822C2" w:rsidRPr="00D822C2">
        <w:rPr>
          <w:b/>
          <w:i w:val="0"/>
        </w:rPr>
        <w:t>Скубеева</w:t>
      </w:r>
      <w:proofErr w:type="spellEnd"/>
    </w:p>
    <w:p w:rsidR="00F73B93" w:rsidRPr="00D822C2" w:rsidRDefault="00F73B93" w:rsidP="00F73B93">
      <w:pPr>
        <w:spacing w:after="0"/>
        <w:jc w:val="right"/>
        <w:rPr>
          <w:b/>
          <w:i w:val="0"/>
        </w:rPr>
      </w:pPr>
    </w:p>
    <w:p w:rsidR="00184EB5" w:rsidRDefault="00184EB5" w:rsidP="00F73B93">
      <w:pPr>
        <w:spacing w:after="0"/>
        <w:ind w:firstLine="709"/>
        <w:jc w:val="both"/>
        <w:rPr>
          <w:i w:val="0"/>
        </w:rPr>
      </w:pPr>
      <w:r w:rsidRPr="00D822C2">
        <w:rPr>
          <w:b/>
          <w:i w:val="0"/>
          <w:u w:val="single"/>
        </w:rPr>
        <w:t>Государственная Третьяковская галерея</w:t>
      </w:r>
      <w:r w:rsidRPr="00D822C2">
        <w:rPr>
          <w:i w:val="0"/>
        </w:rPr>
        <w:t xml:space="preserve"> – один из крупнейших музеев мир, в</w:t>
      </w:r>
      <w:r>
        <w:rPr>
          <w:i w:val="0"/>
        </w:rPr>
        <w:t xml:space="preserve"> </w:t>
      </w:r>
      <w:r w:rsidR="00D822C2">
        <w:rPr>
          <w:i w:val="0"/>
        </w:rPr>
        <w:t>кото</w:t>
      </w:r>
      <w:r>
        <w:rPr>
          <w:i w:val="0"/>
        </w:rPr>
        <w:t xml:space="preserve">ром собраны лучшие полотна русского, советского и современного изобразительного искусства. Собрание Третьяковской галереи на сегодняшний день насчитывает более </w:t>
      </w:r>
      <w:r w:rsidRPr="00D822C2">
        <w:rPr>
          <w:b/>
          <w:i w:val="0"/>
          <w:u w:val="single"/>
        </w:rPr>
        <w:t>170000 произведений</w:t>
      </w:r>
      <w:r>
        <w:rPr>
          <w:i w:val="0"/>
        </w:rPr>
        <w:t xml:space="preserve"> и делится на несколько разделов: древнерусское искусство </w:t>
      </w:r>
      <w:r>
        <w:rPr>
          <w:i w:val="0"/>
          <w:lang w:val="en-US"/>
        </w:rPr>
        <w:t>XII</w:t>
      </w:r>
      <w:r w:rsidRPr="00184EB5">
        <w:rPr>
          <w:i w:val="0"/>
        </w:rPr>
        <w:t xml:space="preserve"> </w:t>
      </w:r>
      <w:r>
        <w:rPr>
          <w:i w:val="0"/>
        </w:rPr>
        <w:t xml:space="preserve">– </w:t>
      </w:r>
      <w:r>
        <w:rPr>
          <w:i w:val="0"/>
          <w:lang w:val="en-US"/>
        </w:rPr>
        <w:t>XVII</w:t>
      </w:r>
      <w:r>
        <w:rPr>
          <w:i w:val="0"/>
        </w:rPr>
        <w:t xml:space="preserve"> веков, живопись </w:t>
      </w:r>
      <w:r>
        <w:rPr>
          <w:i w:val="0"/>
          <w:lang w:val="en-US"/>
        </w:rPr>
        <w:t>XVIII</w:t>
      </w:r>
      <w:r>
        <w:rPr>
          <w:i w:val="0"/>
        </w:rPr>
        <w:t xml:space="preserve"> – </w:t>
      </w:r>
      <w:r>
        <w:rPr>
          <w:i w:val="0"/>
          <w:lang w:val="en-US"/>
        </w:rPr>
        <w:t>XX</w:t>
      </w:r>
      <w:r w:rsidRPr="00184EB5">
        <w:rPr>
          <w:i w:val="0"/>
        </w:rPr>
        <w:t xml:space="preserve"> </w:t>
      </w:r>
      <w:r>
        <w:rPr>
          <w:i w:val="0"/>
        </w:rPr>
        <w:t xml:space="preserve">веков, русская скульптура этого же периода, коллекция старых антикварных вещей прикладного искусства и большой раздел послереволюционной живописи, скульптуры и графики. Великолепный музей создан в 1856 году благодаря частному собранию Павла Михайловича Третьякова, известного мецената, выдающегося деятеля русской культуры второй половины </w:t>
      </w:r>
      <w:r>
        <w:rPr>
          <w:i w:val="0"/>
          <w:lang w:val="en-US"/>
        </w:rPr>
        <w:t>XIX</w:t>
      </w:r>
      <w:r>
        <w:rPr>
          <w:i w:val="0"/>
        </w:rPr>
        <w:t xml:space="preserve"> столетия, крупного предпринимателя, владевшего льняной мануфактурой в Костроме.</w:t>
      </w:r>
    </w:p>
    <w:p w:rsidR="00184EB5" w:rsidRDefault="00184EB5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Отец и дед Павла Михайловича Третьякова были купцами, владевшими несколькими галантерейными лавками. Сам Павел с малых лет помогал отцу торговать, выполнял различные поручения, вёл записи в торговых книгах. Приобретённые знания и умения помогли им с братом, после смерти отца совершать торговые сделки.</w:t>
      </w:r>
      <w:r w:rsidR="00F23327" w:rsidRPr="00F23327">
        <w:rPr>
          <w:i w:val="0"/>
        </w:rPr>
        <w:t xml:space="preserve"> </w:t>
      </w:r>
      <w:r w:rsidR="00F23327">
        <w:rPr>
          <w:i w:val="0"/>
        </w:rPr>
        <w:t xml:space="preserve">Мать Павла, интересовавшаяся событиями, происходившими в театральной жизни общества, привила любовь ко всему прекрасному своим детям. В дальнейшем знакомства Павла Третьякова с братьями </w:t>
      </w:r>
      <w:proofErr w:type="spellStart"/>
      <w:r w:rsidR="00F23327">
        <w:rPr>
          <w:i w:val="0"/>
        </w:rPr>
        <w:t>Горавскими</w:t>
      </w:r>
      <w:proofErr w:type="spellEnd"/>
      <w:r w:rsidR="00F23327">
        <w:rPr>
          <w:i w:val="0"/>
        </w:rPr>
        <w:t xml:space="preserve">, </w:t>
      </w:r>
      <w:proofErr w:type="spellStart"/>
      <w:r w:rsidR="00F23327">
        <w:rPr>
          <w:i w:val="0"/>
        </w:rPr>
        <w:t>Лагорио</w:t>
      </w:r>
      <w:proofErr w:type="spellEnd"/>
      <w:r w:rsidR="00F23327">
        <w:rPr>
          <w:i w:val="0"/>
        </w:rPr>
        <w:t xml:space="preserve">, </w:t>
      </w:r>
      <w:proofErr w:type="spellStart"/>
      <w:r w:rsidR="00F23327">
        <w:rPr>
          <w:i w:val="0"/>
        </w:rPr>
        <w:t>Рициони</w:t>
      </w:r>
      <w:proofErr w:type="spellEnd"/>
      <w:r w:rsidR="00F23327">
        <w:rPr>
          <w:i w:val="0"/>
        </w:rPr>
        <w:t xml:space="preserve">, Худяковым определила его судьбу. Тема изобразительного искусства, организация и проведение различных выставок сильно сблизила Павла </w:t>
      </w:r>
      <w:r w:rsidR="00494BE5">
        <w:rPr>
          <w:i w:val="0"/>
        </w:rPr>
        <w:t>с сестрой Софьей.</w:t>
      </w:r>
    </w:p>
    <w:p w:rsidR="003053B0" w:rsidRDefault="00494BE5" w:rsidP="00F73B93">
      <w:pPr>
        <w:spacing w:after="0"/>
        <w:ind w:firstLine="709"/>
        <w:jc w:val="both"/>
        <w:rPr>
          <w:i w:val="0"/>
        </w:rPr>
      </w:pPr>
      <w:r w:rsidRPr="00494BE5">
        <w:rPr>
          <w:i w:val="0"/>
        </w:rPr>
        <w:t>С</w:t>
      </w:r>
      <w:r>
        <w:rPr>
          <w:i w:val="0"/>
        </w:rPr>
        <w:t xml:space="preserve">обирательство различного рода коллекций, в том числе и картин, было распространённым занятием в среде купечества. Самую первую художественную галерею, названную </w:t>
      </w:r>
      <w:r w:rsidRPr="007E60DF">
        <w:rPr>
          <w:b/>
          <w:i w:val="0"/>
          <w:u w:val="single"/>
        </w:rPr>
        <w:t>«Русским музеем»</w:t>
      </w:r>
      <w:r>
        <w:rPr>
          <w:i w:val="0"/>
        </w:rPr>
        <w:t xml:space="preserve">, основал коллекционер Свинин, которая просуществовала с 1819 по 1839 годы, впоследствии была продана на аукционе. Его примеру последовали коллекционеры Прянишников, </w:t>
      </w:r>
      <w:proofErr w:type="spellStart"/>
      <w:r>
        <w:rPr>
          <w:i w:val="0"/>
        </w:rPr>
        <w:t>Кокорев</w:t>
      </w:r>
      <w:proofErr w:type="spellEnd"/>
      <w:r>
        <w:rPr>
          <w:i w:val="0"/>
        </w:rPr>
        <w:t xml:space="preserve"> и Солдатен</w:t>
      </w:r>
      <w:r w:rsidR="007725DC">
        <w:rPr>
          <w:i w:val="0"/>
        </w:rPr>
        <w:t xml:space="preserve">ков. Они занимались собиранием картин ради своего удовольствия. Собирательская деятельность П. М. Третьякова велась другими методами и имела высокую цель и предназначение – </w:t>
      </w:r>
      <w:r w:rsidR="007725DC" w:rsidRPr="007E60DF">
        <w:rPr>
          <w:b/>
          <w:i w:val="0"/>
          <w:u w:val="single"/>
        </w:rPr>
        <w:t>сохранение культурного наследия Российского</w:t>
      </w:r>
      <w:r w:rsidR="007725DC">
        <w:rPr>
          <w:i w:val="0"/>
        </w:rPr>
        <w:t xml:space="preserve"> </w:t>
      </w:r>
      <w:r w:rsidR="007725DC" w:rsidRPr="007E60DF">
        <w:rPr>
          <w:b/>
          <w:i w:val="0"/>
          <w:u w:val="single"/>
        </w:rPr>
        <w:t>государства.</w:t>
      </w:r>
      <w:r w:rsidR="007725DC">
        <w:rPr>
          <w:i w:val="0"/>
        </w:rPr>
        <w:t xml:space="preserve"> Собирание картин русских художников Павел Михайлович </w:t>
      </w:r>
      <w:r w:rsidR="007725DC">
        <w:rPr>
          <w:i w:val="0"/>
        </w:rPr>
        <w:lastRenderedPageBreak/>
        <w:t xml:space="preserve">Третьяков начал с 1856 года, приобретя полотно </w:t>
      </w:r>
      <w:r w:rsidR="007725DC" w:rsidRPr="007E60DF">
        <w:rPr>
          <w:b/>
          <w:i w:val="0"/>
          <w:u w:val="single"/>
        </w:rPr>
        <w:t>«Искушение»</w:t>
      </w:r>
      <w:r w:rsidR="007725DC">
        <w:rPr>
          <w:i w:val="0"/>
        </w:rPr>
        <w:t xml:space="preserve"> работы Николая </w:t>
      </w:r>
      <w:proofErr w:type="spellStart"/>
      <w:r w:rsidR="007725DC">
        <w:rPr>
          <w:i w:val="0"/>
        </w:rPr>
        <w:t>Шильдера</w:t>
      </w:r>
      <w:proofErr w:type="spellEnd"/>
      <w:r w:rsidR="007725DC">
        <w:rPr>
          <w:i w:val="0"/>
        </w:rPr>
        <w:t xml:space="preserve">. Круг знакомых и друзей </w:t>
      </w:r>
      <w:r w:rsidR="003053B0">
        <w:rPr>
          <w:i w:val="0"/>
        </w:rPr>
        <w:t xml:space="preserve">Павла Михайловича с каждым годом расширялся. Он знакомится с художниками </w:t>
      </w:r>
      <w:r w:rsidR="007E60DF">
        <w:rPr>
          <w:i w:val="0"/>
        </w:rPr>
        <w:t xml:space="preserve">Николаем </w:t>
      </w:r>
      <w:proofErr w:type="spellStart"/>
      <w:r w:rsidR="003053B0">
        <w:rPr>
          <w:i w:val="0"/>
        </w:rPr>
        <w:t>Ге</w:t>
      </w:r>
      <w:proofErr w:type="spellEnd"/>
      <w:r w:rsidR="003053B0">
        <w:rPr>
          <w:i w:val="0"/>
        </w:rPr>
        <w:t xml:space="preserve">, </w:t>
      </w:r>
      <w:r w:rsidR="007E60DF">
        <w:rPr>
          <w:i w:val="0"/>
        </w:rPr>
        <w:t xml:space="preserve">Иваном </w:t>
      </w:r>
      <w:r w:rsidR="003053B0">
        <w:rPr>
          <w:i w:val="0"/>
        </w:rPr>
        <w:t xml:space="preserve">Шишкиным, </w:t>
      </w:r>
      <w:r w:rsidR="00AA2361">
        <w:rPr>
          <w:i w:val="0"/>
        </w:rPr>
        <w:t xml:space="preserve">И. Н. </w:t>
      </w:r>
      <w:r w:rsidR="003053B0">
        <w:rPr>
          <w:i w:val="0"/>
        </w:rPr>
        <w:t xml:space="preserve">Крамским, </w:t>
      </w:r>
      <w:r w:rsidR="00AA2361">
        <w:rPr>
          <w:i w:val="0"/>
        </w:rPr>
        <w:t xml:space="preserve">В. И. </w:t>
      </w:r>
      <w:r w:rsidR="003053B0">
        <w:rPr>
          <w:i w:val="0"/>
        </w:rPr>
        <w:t xml:space="preserve">Суриковым, </w:t>
      </w:r>
      <w:r w:rsidR="00AA2361">
        <w:rPr>
          <w:i w:val="0"/>
        </w:rPr>
        <w:t xml:space="preserve">В. В. </w:t>
      </w:r>
      <w:r w:rsidR="003053B0">
        <w:rPr>
          <w:i w:val="0"/>
        </w:rPr>
        <w:t xml:space="preserve">Верещагиным, </w:t>
      </w:r>
      <w:r w:rsidR="00AA2361">
        <w:rPr>
          <w:i w:val="0"/>
        </w:rPr>
        <w:t xml:space="preserve">В. М. </w:t>
      </w:r>
      <w:r w:rsidR="003053B0">
        <w:rPr>
          <w:i w:val="0"/>
        </w:rPr>
        <w:t xml:space="preserve">Васнецовым, критиком Стасовым. </w:t>
      </w:r>
    </w:p>
    <w:p w:rsidR="003053B0" w:rsidRPr="007E60DF" w:rsidRDefault="003053B0" w:rsidP="00F73B93">
      <w:pPr>
        <w:spacing w:after="0"/>
        <w:ind w:firstLine="709"/>
        <w:jc w:val="both"/>
        <w:rPr>
          <w:b/>
          <w:i w:val="0"/>
          <w:u w:val="single"/>
        </w:rPr>
      </w:pPr>
      <w:r>
        <w:rPr>
          <w:i w:val="0"/>
        </w:rPr>
        <w:t xml:space="preserve">В начале 1872 года в собрание его картин поступили два замечательных полотна, получившие премии на конкурсе поощрения художеств, </w:t>
      </w:r>
      <w:r w:rsidRPr="007E60DF">
        <w:rPr>
          <w:b/>
          <w:i w:val="0"/>
          <w:u w:val="single"/>
        </w:rPr>
        <w:t>«Мокрый луг» Васильева</w:t>
      </w:r>
      <w:r>
        <w:rPr>
          <w:i w:val="0"/>
        </w:rPr>
        <w:t xml:space="preserve"> и </w:t>
      </w:r>
      <w:r w:rsidRPr="007E60DF">
        <w:rPr>
          <w:b/>
          <w:i w:val="0"/>
          <w:u w:val="single"/>
        </w:rPr>
        <w:t>«Сосновый бор» Шишкина.</w:t>
      </w:r>
    </w:p>
    <w:p w:rsidR="003053B0" w:rsidRDefault="003053B0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Перед работой второй Передвижной выставки</w:t>
      </w:r>
      <w:r w:rsidR="00875EA6">
        <w:rPr>
          <w:i w:val="0"/>
        </w:rPr>
        <w:t xml:space="preserve"> Третьяков приобрёл картину </w:t>
      </w:r>
      <w:r w:rsidR="00875EA6" w:rsidRPr="007E60DF">
        <w:rPr>
          <w:b/>
          <w:i w:val="0"/>
          <w:u w:val="single"/>
        </w:rPr>
        <w:t>«Христос в пустыне» Крамского</w:t>
      </w:r>
      <w:r w:rsidR="00875EA6">
        <w:rPr>
          <w:i w:val="0"/>
        </w:rPr>
        <w:t xml:space="preserve">, которую считал одной из лучших картин своего собрания. Позже Павел Михайлович всерьёз задумался о собрании портретов выдающихся деятелей науки, культуры, искусства: </w:t>
      </w:r>
      <w:r w:rsidR="00E04635" w:rsidRPr="007E60DF">
        <w:rPr>
          <w:b/>
          <w:i w:val="0"/>
        </w:rPr>
        <w:t xml:space="preserve">И. </w:t>
      </w:r>
      <w:r w:rsidR="00875EA6" w:rsidRPr="007E60DF">
        <w:rPr>
          <w:b/>
          <w:i w:val="0"/>
        </w:rPr>
        <w:t>Тургенева, Шевченко, Салтыкова – Щедрина,</w:t>
      </w:r>
      <w:r w:rsidR="00E04635" w:rsidRPr="007E60DF">
        <w:rPr>
          <w:b/>
          <w:i w:val="0"/>
        </w:rPr>
        <w:t xml:space="preserve"> А. Н. </w:t>
      </w:r>
      <w:r w:rsidR="00875EA6" w:rsidRPr="007E60DF">
        <w:rPr>
          <w:b/>
          <w:i w:val="0"/>
        </w:rPr>
        <w:t>Толстого</w:t>
      </w:r>
      <w:r w:rsidR="00E04635" w:rsidRPr="007E60DF">
        <w:rPr>
          <w:b/>
          <w:i w:val="0"/>
        </w:rPr>
        <w:t>, Островского</w:t>
      </w:r>
      <w:r w:rsidR="00E04635">
        <w:rPr>
          <w:i w:val="0"/>
        </w:rPr>
        <w:t xml:space="preserve">, </w:t>
      </w:r>
      <w:r w:rsidR="00E04635" w:rsidRPr="007E60DF">
        <w:rPr>
          <w:b/>
          <w:i w:val="0"/>
        </w:rPr>
        <w:t>М. Мусоргского</w:t>
      </w:r>
      <w:r w:rsidR="00E04635">
        <w:rPr>
          <w:i w:val="0"/>
        </w:rPr>
        <w:t xml:space="preserve"> и многих других. Портреты для галереи писали известные художники: Перов, Репин, Крамской.</w:t>
      </w:r>
    </w:p>
    <w:p w:rsidR="00E04635" w:rsidRDefault="00E04635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Весной 1874 года Верещагин организовал выставку своих произведений, на которых были изображены</w:t>
      </w:r>
      <w:r w:rsidR="00AB2DBD">
        <w:rPr>
          <w:i w:val="0"/>
        </w:rPr>
        <w:t xml:space="preserve"> батальные сцены Туркестанского похода и незабываемые впечатления от путешествия по Средней Азии. В 1877 – 1878 годах художник участвовал в русско-турецкой войне, на месте наблюдал </w:t>
      </w:r>
      <w:r w:rsidR="00163C2B">
        <w:rPr>
          <w:i w:val="0"/>
        </w:rPr>
        <w:t>ужасы,</w:t>
      </w:r>
      <w:r w:rsidR="00AB2DBD">
        <w:rPr>
          <w:i w:val="0"/>
        </w:rPr>
        <w:t xml:space="preserve"> и тяготы военного времени, был ранен во время неудачного нападения на турецкое судно.</w:t>
      </w:r>
    </w:p>
    <w:p w:rsidR="00163C2B" w:rsidRDefault="00163C2B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 xml:space="preserve">В связи с быстрым развитием собирательской деятельности П. М. Третьякова в 1872 году было построено специальное здание. В этот период он приобретает картины знаменитых художников: «Княжна Тараканова» - </w:t>
      </w:r>
      <w:proofErr w:type="spellStart"/>
      <w:r>
        <w:rPr>
          <w:i w:val="0"/>
        </w:rPr>
        <w:t>Флавицкого</w:t>
      </w:r>
      <w:proofErr w:type="spellEnd"/>
      <w:r>
        <w:rPr>
          <w:i w:val="0"/>
        </w:rPr>
        <w:t xml:space="preserve">, «Грачи прилетели» - </w:t>
      </w:r>
      <w:r w:rsidR="007E60DF">
        <w:rPr>
          <w:i w:val="0"/>
        </w:rPr>
        <w:t xml:space="preserve"> А. </w:t>
      </w:r>
      <w:proofErr w:type="spellStart"/>
      <w:r>
        <w:rPr>
          <w:i w:val="0"/>
        </w:rPr>
        <w:t>Саврсова</w:t>
      </w:r>
      <w:proofErr w:type="spellEnd"/>
      <w:r>
        <w:rPr>
          <w:i w:val="0"/>
        </w:rPr>
        <w:t xml:space="preserve">, значительные работы пейзажистов: «Закат солнца» - </w:t>
      </w:r>
      <w:proofErr w:type="spellStart"/>
      <w:r>
        <w:rPr>
          <w:i w:val="0"/>
        </w:rPr>
        <w:t>Клодта</w:t>
      </w:r>
      <w:proofErr w:type="spellEnd"/>
      <w:r>
        <w:rPr>
          <w:i w:val="0"/>
        </w:rPr>
        <w:t xml:space="preserve">, «Гурзуф ночью» - И. </w:t>
      </w:r>
      <w:proofErr w:type="spellStart"/>
      <w:r>
        <w:rPr>
          <w:i w:val="0"/>
        </w:rPr>
        <w:t>Айвазовкого</w:t>
      </w:r>
      <w:proofErr w:type="spellEnd"/>
      <w:r>
        <w:rPr>
          <w:i w:val="0"/>
        </w:rPr>
        <w:t xml:space="preserve">, «Выход из церкви» - Морозова, портреты </w:t>
      </w:r>
      <w:r w:rsidR="007E60DF">
        <w:rPr>
          <w:i w:val="0"/>
        </w:rPr>
        <w:t xml:space="preserve">Карла </w:t>
      </w:r>
      <w:r>
        <w:rPr>
          <w:i w:val="0"/>
        </w:rPr>
        <w:t>Брюллова, работы Тропинина.</w:t>
      </w:r>
      <w:r w:rsidR="00E23919">
        <w:rPr>
          <w:i w:val="0"/>
        </w:rPr>
        <w:t xml:space="preserve"> </w:t>
      </w:r>
    </w:p>
    <w:p w:rsidR="00737523" w:rsidRDefault="00E23919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 xml:space="preserve">Весной 1874 года коллекция картин переехала в двухэтажное здание, состоящее из двух больших залов. Расширить галерею пришлось в 1880 – х годах в связи с приобретением коллекций Верещагина: Туркестанской и Индийской. В 1891 году Третьяков закрыл галерею, так как было похищено несколько ценных картин. Открытие галереи состоялось только в 1892 году, после смерти брата Сергея, занимавшегося </w:t>
      </w:r>
      <w:r w:rsidR="00BC6CBB">
        <w:rPr>
          <w:i w:val="0"/>
        </w:rPr>
        <w:t>коллекционированием зарубежных художественных произведений. Превосходные 84 картины пополнили фонд Третьяковской галереи.</w:t>
      </w:r>
      <w:r w:rsidR="00AB2194" w:rsidRPr="00AB2194">
        <w:rPr>
          <w:i w:val="0"/>
        </w:rPr>
        <w:t xml:space="preserve"> </w:t>
      </w:r>
      <w:r w:rsidR="00AB2194">
        <w:rPr>
          <w:i w:val="0"/>
        </w:rPr>
        <w:t xml:space="preserve">В знак благодарности и признательности Московская </w:t>
      </w:r>
      <w:r w:rsidR="007E60DF">
        <w:rPr>
          <w:i w:val="0"/>
        </w:rPr>
        <w:t>г</w:t>
      </w:r>
      <w:r w:rsidR="00AB2194">
        <w:rPr>
          <w:i w:val="0"/>
        </w:rPr>
        <w:t xml:space="preserve">ородская дума сделала Третьякова пожизненным попечителем галереи. Он пользовался достаточно широкими </w:t>
      </w:r>
      <w:r w:rsidR="00AB2194">
        <w:rPr>
          <w:i w:val="0"/>
        </w:rPr>
        <w:lastRenderedPageBreak/>
        <w:t>полномочиями: отбирал наиболее ценные произведения, осуществлял покупки на денежные средства</w:t>
      </w:r>
      <w:r w:rsidR="00BE4561">
        <w:rPr>
          <w:i w:val="0"/>
        </w:rPr>
        <w:t>. Постоянно заботился о расширении помещений, построив в 1890 –е годы к 14 залам ещё 8. Благодаря завещанию Третьякова, его последнему обращению в Московскую Городскую думу 13 декабря 1910 года состоялась закладка, 20 мая 1912 года открытие приюта для вдов, дочерей художников. Тяжёлые испытания пережила Третьяковская галерея после смерти её основателя</w:t>
      </w:r>
      <w:r w:rsidR="00737523">
        <w:rPr>
          <w:i w:val="0"/>
        </w:rPr>
        <w:t xml:space="preserve">, который умер 16 декабря 1898 года. </w:t>
      </w:r>
    </w:p>
    <w:p w:rsidR="00737523" w:rsidRPr="00AB2194" w:rsidRDefault="00737523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Весной 1908 года Москва переживала небывалое наводнение. Вода по свидетельству очевидцев подходила к стенам Кремля. В связи с чрезвычайным по</w:t>
      </w:r>
      <w:r w:rsidR="00DD353D">
        <w:rPr>
          <w:i w:val="0"/>
        </w:rPr>
        <w:t>ложением Совет галереи принял ка</w:t>
      </w:r>
      <w:r>
        <w:rPr>
          <w:i w:val="0"/>
        </w:rPr>
        <w:t xml:space="preserve">рдинальные меры. В большом количестве был заготовлен основной строительный материал: кирпичи, цемент, доски. Новый попечитель Совета галереи </w:t>
      </w:r>
      <w:r w:rsidRPr="007E60DF">
        <w:rPr>
          <w:b/>
          <w:i w:val="0"/>
        </w:rPr>
        <w:t xml:space="preserve">Остроухов </w:t>
      </w:r>
      <w:r>
        <w:rPr>
          <w:i w:val="0"/>
        </w:rPr>
        <w:t>добился</w:t>
      </w:r>
      <w:r w:rsidR="005202C0">
        <w:rPr>
          <w:i w:val="0"/>
        </w:rPr>
        <w:t xml:space="preserve">, чтобы городская дума дала специальное разрешение на обеспечение галереи материалом в любое время суток. С 1913 по 1917 годы самым крупным событием была перевеска картин, организованная известным художником И. Э. Грабарём. По его мнению, прежнее расположение полотен не соответствовало научным требованиям. В начале русско-германской войны 1914 года количество посетителей резко сократилось, однако уже через полгода </w:t>
      </w:r>
      <w:r w:rsidR="00D85C7C">
        <w:rPr>
          <w:i w:val="0"/>
        </w:rPr>
        <w:t>галерею стали посещать раненые солдаты, лечившиеся в лазаретах, госпиталях. В Февральскую революцию залы снова пустовали. Московская дума перестала интересоваться музеем.</w:t>
      </w:r>
    </w:p>
    <w:p w:rsidR="00BC6CBB" w:rsidRDefault="00BC6CBB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Новый период в истории Третьяковской галереи начался после её национализации в 1918 году, она перешла в государственную собственность, количество экспонатов в музее к началу 1930 – годов увеличилось в 5 раз.</w:t>
      </w:r>
      <w:r w:rsidR="002B4F83">
        <w:rPr>
          <w:i w:val="0"/>
        </w:rPr>
        <w:t xml:space="preserve"> В состав музея влился ряд московских музеев: Цветковская галерея, часть собрания </w:t>
      </w:r>
      <w:proofErr w:type="spellStart"/>
      <w:r w:rsidR="002B4F83">
        <w:rPr>
          <w:i w:val="0"/>
        </w:rPr>
        <w:t>Румянцевского</w:t>
      </w:r>
      <w:proofErr w:type="spellEnd"/>
      <w:r w:rsidR="002B4F83">
        <w:rPr>
          <w:i w:val="0"/>
        </w:rPr>
        <w:t xml:space="preserve"> музея, в котором представлены лучшие произведения </w:t>
      </w:r>
      <w:proofErr w:type="spellStart"/>
      <w:r w:rsidR="002B4F83">
        <w:rPr>
          <w:i w:val="0"/>
        </w:rPr>
        <w:t>Прянишниковской</w:t>
      </w:r>
      <w:proofErr w:type="spellEnd"/>
      <w:r w:rsidR="002B4F83">
        <w:rPr>
          <w:i w:val="0"/>
        </w:rPr>
        <w:t xml:space="preserve"> коллекции. В 1929 году замечательное собрание художника И. Остроухова дало Третьяковской галерее уникальные образцы древнерусской живописи. А в 1932 году в специально построенный зал поместили картину великого художника </w:t>
      </w:r>
      <w:r w:rsidR="002B4F83" w:rsidRPr="002D66A5">
        <w:rPr>
          <w:b/>
          <w:i w:val="0"/>
        </w:rPr>
        <w:t>А. А. Иванова «Явление Христа</w:t>
      </w:r>
      <w:r w:rsidR="002B4F83">
        <w:rPr>
          <w:i w:val="0"/>
        </w:rPr>
        <w:t xml:space="preserve"> </w:t>
      </w:r>
      <w:r w:rsidR="002B4F83" w:rsidRPr="002D66A5">
        <w:rPr>
          <w:b/>
          <w:i w:val="0"/>
        </w:rPr>
        <w:t>народу</w:t>
      </w:r>
      <w:r w:rsidR="006C6CCC" w:rsidRPr="002D66A5">
        <w:rPr>
          <w:b/>
          <w:i w:val="0"/>
        </w:rPr>
        <w:t>»</w:t>
      </w:r>
      <w:r w:rsidR="006C6CCC">
        <w:rPr>
          <w:i w:val="0"/>
        </w:rPr>
        <w:t xml:space="preserve">, писавшего это полотно </w:t>
      </w:r>
      <w:r w:rsidR="006C6CCC" w:rsidRPr="00D921ED">
        <w:rPr>
          <w:b/>
          <w:i w:val="0"/>
          <w:u w:val="single"/>
        </w:rPr>
        <w:t>в течение 25 лет</w:t>
      </w:r>
      <w:r w:rsidR="006C6CCC">
        <w:rPr>
          <w:i w:val="0"/>
        </w:rPr>
        <w:t>. Быстрый рост коллекции Третьякова в 1930 – е годы остро ставил вопрос о расширении помещений. Пристраивались новые залы, перестраивались и включались в комплекс галереи, примыкавшие к её территории жилые дома и другие постройки. К концу 1930 – х годов экспозиционные и слу</w:t>
      </w:r>
      <w:r w:rsidR="008B0233">
        <w:rPr>
          <w:i w:val="0"/>
        </w:rPr>
        <w:t>жебные площади были увеличены вд</w:t>
      </w:r>
      <w:r w:rsidR="006C6CCC">
        <w:rPr>
          <w:i w:val="0"/>
        </w:rPr>
        <w:t>вое.</w:t>
      </w:r>
    </w:p>
    <w:p w:rsidR="00766907" w:rsidRDefault="008B0233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 xml:space="preserve">Тяжёлым суровым испытанием для галереи, её служащих стало начало Великой Отечественной войны. </w:t>
      </w:r>
      <w:r w:rsidR="002118BA">
        <w:rPr>
          <w:i w:val="0"/>
        </w:rPr>
        <w:t xml:space="preserve">Бомбы попадали в здание галереи. Одна, </w:t>
      </w:r>
      <w:r w:rsidR="002118BA">
        <w:rPr>
          <w:i w:val="0"/>
        </w:rPr>
        <w:lastRenderedPageBreak/>
        <w:t xml:space="preserve">пройдя под землю, разорвалась в гардеробе, другая разрушила зал </w:t>
      </w:r>
      <w:proofErr w:type="spellStart"/>
      <w:r w:rsidR="002118BA">
        <w:rPr>
          <w:i w:val="0"/>
        </w:rPr>
        <w:t>Боровиковского</w:t>
      </w:r>
      <w:proofErr w:type="spellEnd"/>
      <w:r w:rsidR="002118BA">
        <w:rPr>
          <w:i w:val="0"/>
        </w:rPr>
        <w:t>. Но это было только начало варварских налётов. Потом пострадал дом во дворе галереи, зажигательные бомбы попадали в залы. Но экспонатов уже не было.</w:t>
      </w:r>
      <w:r w:rsidR="000E6F0E">
        <w:rPr>
          <w:i w:val="0"/>
        </w:rPr>
        <w:t xml:space="preserve"> Героизм, мужество, высокое чувство долга, патриотизма проявили в суровые военные годы, служащие музея. Руководство страны дало указание в кратчайший срок – в течение девяти дней эвакуировать все картины. Таких сжатых сроков не было ещё в истории отечественной и мировой практики. Наиболее ценные и значимые картины, графические листы, рисунки, скульптуры (всего 18430 экспонатов) бережно уложили</w:t>
      </w:r>
      <w:r w:rsidR="00766907">
        <w:rPr>
          <w:i w:val="0"/>
        </w:rPr>
        <w:t xml:space="preserve"> в 634 ящика, погрузили в вагоны специального эшелона в сопровождении усиленной охраны. На открытых платформах для этого установили спаренные зенитные пулемёты.</w:t>
      </w:r>
      <w:r w:rsidR="002D66A5">
        <w:rPr>
          <w:i w:val="0"/>
        </w:rPr>
        <w:t xml:space="preserve"> </w:t>
      </w:r>
      <w:r w:rsidR="00766907">
        <w:rPr>
          <w:i w:val="0"/>
        </w:rPr>
        <w:t>В 1944 году, когда война близилась к победному завершению, экспонаты галереи в специальных поездах доставили обратно в Москву. Когда над Берлином взвилось Красное знамя и над нашей страной торжественно отгремели залпы салюта Победы, Третьяковская галерея вновь открыла двери для своих посетителей.</w:t>
      </w:r>
    </w:p>
    <w:p w:rsidR="00766907" w:rsidRDefault="00766907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 xml:space="preserve">В 1956 году </w:t>
      </w:r>
      <w:r w:rsidRPr="002D66A5">
        <w:rPr>
          <w:b/>
          <w:i w:val="0"/>
          <w:u w:val="single"/>
        </w:rPr>
        <w:t xml:space="preserve">собрание </w:t>
      </w:r>
      <w:r w:rsidR="002D66A5" w:rsidRPr="002D66A5">
        <w:rPr>
          <w:b/>
          <w:i w:val="0"/>
          <w:u w:val="single"/>
        </w:rPr>
        <w:t xml:space="preserve">коллекции </w:t>
      </w:r>
      <w:r w:rsidRPr="002D66A5">
        <w:rPr>
          <w:b/>
          <w:i w:val="0"/>
          <w:u w:val="single"/>
        </w:rPr>
        <w:t xml:space="preserve">увеличилось </w:t>
      </w:r>
      <w:r w:rsidR="0003224B" w:rsidRPr="002D66A5">
        <w:rPr>
          <w:b/>
          <w:i w:val="0"/>
          <w:u w:val="single"/>
        </w:rPr>
        <w:t>в 10 раз</w:t>
      </w:r>
      <w:r w:rsidR="0003224B">
        <w:rPr>
          <w:i w:val="0"/>
        </w:rPr>
        <w:t xml:space="preserve">, в том числе за счёт национализации частных собраний в 1917 – 18 – х годах, больших коллекций произведений русской живописи из </w:t>
      </w:r>
      <w:proofErr w:type="spellStart"/>
      <w:r w:rsidR="0003224B">
        <w:rPr>
          <w:i w:val="0"/>
        </w:rPr>
        <w:t>Румянцевского</w:t>
      </w:r>
      <w:proofErr w:type="spellEnd"/>
      <w:r w:rsidR="0003224B">
        <w:rPr>
          <w:i w:val="0"/>
        </w:rPr>
        <w:t xml:space="preserve"> музея, из галереи И. Е. Цветкова, собрания иконописи и живописи И. С. Остроухова.</w:t>
      </w:r>
    </w:p>
    <w:p w:rsidR="0003224B" w:rsidRDefault="0003224B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Запасники Третьяковской галереи систематически пополняются полотнами русских и зарубежных художников различных эпох, стилей и направлений, что выз</w:t>
      </w:r>
      <w:r w:rsidR="002D66A5">
        <w:rPr>
          <w:i w:val="0"/>
        </w:rPr>
        <w:t xml:space="preserve">вало </w:t>
      </w:r>
      <w:r>
        <w:rPr>
          <w:i w:val="0"/>
        </w:rPr>
        <w:t>необходимость в реконструкции залов, расширение служебных помещений.</w:t>
      </w:r>
    </w:p>
    <w:p w:rsidR="00300276" w:rsidRDefault="00300276" w:rsidP="00F73B93">
      <w:pPr>
        <w:spacing w:after="0"/>
        <w:ind w:firstLine="709"/>
        <w:jc w:val="both"/>
        <w:rPr>
          <w:i w:val="0"/>
        </w:rPr>
      </w:pPr>
      <w:r w:rsidRPr="002D66A5">
        <w:rPr>
          <w:b/>
          <w:i w:val="0"/>
          <w:u w:val="single"/>
        </w:rPr>
        <w:t>В 1985 году вступил в строй первый корпус – депозитарий</w:t>
      </w:r>
      <w:r>
        <w:rPr>
          <w:i w:val="0"/>
        </w:rPr>
        <w:t xml:space="preserve">, в нём разместились просторные хранилища и реставрационные мастерские. В 1989 году начал функционировать </w:t>
      </w:r>
      <w:r w:rsidR="002D66A5" w:rsidRPr="00B66432">
        <w:rPr>
          <w:b/>
          <w:i w:val="0"/>
          <w:u w:val="single"/>
        </w:rPr>
        <w:t>и</w:t>
      </w:r>
      <w:r w:rsidRPr="00B66432">
        <w:rPr>
          <w:b/>
          <w:i w:val="0"/>
          <w:u w:val="single"/>
        </w:rPr>
        <w:t>нженерный корпус</w:t>
      </w:r>
      <w:r>
        <w:rPr>
          <w:i w:val="0"/>
        </w:rPr>
        <w:t xml:space="preserve"> с помещениями для временных выставок, </w:t>
      </w:r>
      <w:proofErr w:type="gramStart"/>
      <w:r>
        <w:rPr>
          <w:i w:val="0"/>
        </w:rPr>
        <w:t>лекционным</w:t>
      </w:r>
      <w:proofErr w:type="gramEnd"/>
      <w:r>
        <w:rPr>
          <w:i w:val="0"/>
        </w:rPr>
        <w:t xml:space="preserve"> и конференц-залами, детской студией, информационно – компьютерными службами. Реконструкция основного здания была завершена в 1994 году, а обновлённая галерея открылась 5 апреля 1995 года. За годы реконст</w:t>
      </w:r>
      <w:r w:rsidR="00DE38E9">
        <w:rPr>
          <w:i w:val="0"/>
        </w:rPr>
        <w:t>р</w:t>
      </w:r>
      <w:r>
        <w:rPr>
          <w:i w:val="0"/>
        </w:rPr>
        <w:t xml:space="preserve">укции </w:t>
      </w:r>
      <w:r w:rsidR="00DE38E9">
        <w:rPr>
          <w:i w:val="0"/>
        </w:rPr>
        <w:t>сложилась новая концепция Третьяковкой галереи.</w:t>
      </w:r>
    </w:p>
    <w:p w:rsidR="00DE38E9" w:rsidRDefault="00DE38E9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 xml:space="preserve">В </w:t>
      </w:r>
      <w:proofErr w:type="spellStart"/>
      <w:r>
        <w:rPr>
          <w:i w:val="0"/>
        </w:rPr>
        <w:t>Лаврушенском</w:t>
      </w:r>
      <w:proofErr w:type="spellEnd"/>
      <w:r>
        <w:rPr>
          <w:i w:val="0"/>
        </w:rPr>
        <w:t xml:space="preserve"> переулке сосредоточена экспозиция и хранилища старого искусства, начиная с древнейших времён до начала 1910 – х годов, в здании на Крымском валу, экспозиционные площади посвящены искусству </w:t>
      </w:r>
      <w:r>
        <w:rPr>
          <w:i w:val="0"/>
          <w:lang w:val="en-US"/>
        </w:rPr>
        <w:t>XX</w:t>
      </w:r>
      <w:r>
        <w:rPr>
          <w:i w:val="0"/>
        </w:rPr>
        <w:t xml:space="preserve"> века. Выставки старого и нового искусства устраиваются на обеих территориях. В процессе перестройки здания галереи в </w:t>
      </w:r>
      <w:proofErr w:type="spellStart"/>
      <w:r>
        <w:rPr>
          <w:i w:val="0"/>
        </w:rPr>
        <w:t>Лаврушенском</w:t>
      </w:r>
      <w:proofErr w:type="spellEnd"/>
      <w:r>
        <w:rPr>
          <w:i w:val="0"/>
        </w:rPr>
        <w:t xml:space="preserve"> переулке новую жизнь обрели многие находящиеся</w:t>
      </w:r>
      <w:r w:rsidR="00572546">
        <w:rPr>
          <w:i w:val="0"/>
        </w:rPr>
        <w:t xml:space="preserve"> в непосредственной </w:t>
      </w:r>
      <w:r w:rsidR="00572546">
        <w:rPr>
          <w:i w:val="0"/>
        </w:rPr>
        <w:lastRenderedPageBreak/>
        <w:t>близости к галерее историко-архитектурные памятники, теперь включённые в её состав. Например, восстановленной после разорения 1930-х годов и отреставрированной церкви святителя Николая в Толмачах (</w:t>
      </w:r>
      <w:r w:rsidR="00572546">
        <w:rPr>
          <w:i w:val="0"/>
          <w:lang w:val="en-US"/>
        </w:rPr>
        <w:t>XVI</w:t>
      </w:r>
      <w:r w:rsidR="00572546" w:rsidRPr="00572546">
        <w:rPr>
          <w:i w:val="0"/>
        </w:rPr>
        <w:t xml:space="preserve"> – </w:t>
      </w:r>
      <w:r w:rsidR="00572546">
        <w:rPr>
          <w:i w:val="0"/>
          <w:lang w:val="en-US"/>
        </w:rPr>
        <w:t>XIX</w:t>
      </w:r>
      <w:r w:rsidR="00572546" w:rsidRPr="00572546">
        <w:rPr>
          <w:i w:val="0"/>
        </w:rPr>
        <w:t xml:space="preserve"> </w:t>
      </w:r>
      <w:r w:rsidR="00572546">
        <w:rPr>
          <w:i w:val="0"/>
        </w:rPr>
        <w:t xml:space="preserve">вв.) </w:t>
      </w:r>
      <w:r w:rsidR="00572546" w:rsidRPr="00B66432">
        <w:rPr>
          <w:b/>
          <w:i w:val="0"/>
          <w:u w:val="single"/>
        </w:rPr>
        <w:t>придан статус «домовой церкви» при музее</w:t>
      </w:r>
      <w:r w:rsidR="00572546" w:rsidRPr="00B66432">
        <w:rPr>
          <w:i w:val="0"/>
          <w:u w:val="single"/>
        </w:rPr>
        <w:t>,</w:t>
      </w:r>
      <w:r w:rsidR="00572546" w:rsidRPr="00B66432">
        <w:rPr>
          <w:i w:val="0"/>
        </w:rPr>
        <w:t xml:space="preserve"> </w:t>
      </w:r>
      <w:r w:rsidR="00572546">
        <w:rPr>
          <w:i w:val="0"/>
        </w:rPr>
        <w:t xml:space="preserve">то есть церкви и музея одновременно; в старинных городских постройках </w:t>
      </w:r>
      <w:r w:rsidR="00572546">
        <w:rPr>
          <w:i w:val="0"/>
          <w:lang w:val="en-US"/>
        </w:rPr>
        <w:t>XVIII</w:t>
      </w:r>
      <w:r w:rsidR="00572546" w:rsidRPr="00572546">
        <w:rPr>
          <w:i w:val="0"/>
        </w:rPr>
        <w:t xml:space="preserve"> </w:t>
      </w:r>
      <w:r w:rsidR="00572546">
        <w:rPr>
          <w:i w:val="0"/>
        </w:rPr>
        <w:t xml:space="preserve">и </w:t>
      </w:r>
      <w:r w:rsidR="00572546">
        <w:rPr>
          <w:i w:val="0"/>
          <w:lang w:val="en-US"/>
        </w:rPr>
        <w:t>XIX</w:t>
      </w:r>
      <w:r w:rsidR="00572546" w:rsidRPr="00572546">
        <w:rPr>
          <w:i w:val="0"/>
        </w:rPr>
        <w:t xml:space="preserve"> </w:t>
      </w:r>
      <w:r w:rsidR="00572546">
        <w:rPr>
          <w:i w:val="0"/>
        </w:rPr>
        <w:t>веков.</w:t>
      </w:r>
    </w:p>
    <w:p w:rsidR="00F92D58" w:rsidRPr="00F73B93" w:rsidRDefault="00F92D58" w:rsidP="00DD353D">
      <w:pPr>
        <w:spacing w:after="0"/>
        <w:ind w:firstLine="709"/>
        <w:jc w:val="both"/>
        <w:rPr>
          <w:i w:val="0"/>
        </w:rPr>
      </w:pPr>
      <w:r w:rsidRPr="00F73B93">
        <w:rPr>
          <w:i w:val="0"/>
        </w:rPr>
        <w:t xml:space="preserve">В Серпухове находится замечательный филиал Третьяковской галереи – </w:t>
      </w:r>
      <w:r w:rsidRPr="00F73B93">
        <w:rPr>
          <w:b/>
          <w:i w:val="0"/>
          <w:u w:val="single"/>
        </w:rPr>
        <w:t>историко-художественный музей</w:t>
      </w:r>
      <w:r w:rsidRPr="00F73B93">
        <w:rPr>
          <w:i w:val="0"/>
        </w:rPr>
        <w:t xml:space="preserve">, фонд которого составляет более 38000 единиц хранения: работы изографов псковской и московской школ </w:t>
      </w:r>
      <w:r w:rsidRPr="00F73B93">
        <w:rPr>
          <w:i w:val="0"/>
          <w:lang w:val="en-US"/>
        </w:rPr>
        <w:t>XVI</w:t>
      </w:r>
      <w:r w:rsidRPr="00F73B93">
        <w:rPr>
          <w:i w:val="0"/>
        </w:rPr>
        <w:t xml:space="preserve"> века: «Богородица </w:t>
      </w:r>
      <w:proofErr w:type="spellStart"/>
      <w:r w:rsidRPr="00F73B93">
        <w:rPr>
          <w:i w:val="0"/>
        </w:rPr>
        <w:t>Неупиваемая</w:t>
      </w:r>
      <w:proofErr w:type="spellEnd"/>
      <w:r w:rsidRPr="00F73B93">
        <w:rPr>
          <w:i w:val="0"/>
        </w:rPr>
        <w:t xml:space="preserve"> чаша», «Богоматерь с младенцем» </w:t>
      </w:r>
      <w:r w:rsidRPr="00F73B93">
        <w:rPr>
          <w:i w:val="0"/>
          <w:lang w:val="en-US"/>
        </w:rPr>
        <w:t>XVI</w:t>
      </w:r>
      <w:r w:rsidRPr="00F73B93">
        <w:rPr>
          <w:i w:val="0"/>
        </w:rPr>
        <w:t xml:space="preserve"> – </w:t>
      </w:r>
      <w:r w:rsidRPr="00F73B93">
        <w:rPr>
          <w:i w:val="0"/>
          <w:lang w:val="en-US"/>
        </w:rPr>
        <w:t>XVII</w:t>
      </w:r>
      <w:r w:rsidRPr="00F73B93">
        <w:rPr>
          <w:i w:val="0"/>
        </w:rPr>
        <w:t xml:space="preserve"> веков, великолепные портреты Дмитрия Левицкого, </w:t>
      </w:r>
      <w:proofErr w:type="spellStart"/>
      <w:r w:rsidRPr="00F73B93">
        <w:rPr>
          <w:i w:val="0"/>
        </w:rPr>
        <w:t>Рокотова</w:t>
      </w:r>
      <w:proofErr w:type="spellEnd"/>
      <w:r w:rsidRPr="00F73B93">
        <w:rPr>
          <w:i w:val="0"/>
        </w:rPr>
        <w:t xml:space="preserve">. </w:t>
      </w:r>
      <w:r w:rsidR="003966F2" w:rsidRPr="00F73B93">
        <w:rPr>
          <w:i w:val="0"/>
        </w:rPr>
        <w:t>Наиболее полно в коллекции представлены значимые работы Товарищества передвижников: Владимира Маковского, Ил</w:t>
      </w:r>
      <w:r w:rsidR="00F73B93" w:rsidRPr="00F73B93">
        <w:rPr>
          <w:i w:val="0"/>
        </w:rPr>
        <w:t>л</w:t>
      </w:r>
      <w:r w:rsidR="003966F2" w:rsidRPr="00F73B93">
        <w:rPr>
          <w:i w:val="0"/>
        </w:rPr>
        <w:t>ариона Прянишникова, Николая Ярошенко. В музее экспонированы непревзойдённые картины Виктора Васнецова, Василия Поленова, Ивана Шишкина, Исаака Левитана и других видных художников.</w:t>
      </w:r>
      <w:r w:rsidR="00D85C7C" w:rsidRPr="00F73B93">
        <w:rPr>
          <w:i w:val="0"/>
        </w:rPr>
        <w:t xml:space="preserve"> </w:t>
      </w:r>
      <w:r w:rsidR="00D85C7C" w:rsidRPr="00F73B93">
        <w:rPr>
          <w:b/>
          <w:i w:val="0"/>
          <w:u w:val="single"/>
        </w:rPr>
        <w:t xml:space="preserve">Раздел искусства </w:t>
      </w:r>
      <w:r w:rsidR="00D85C7C" w:rsidRPr="00F73B93">
        <w:rPr>
          <w:b/>
          <w:i w:val="0"/>
          <w:u w:val="single"/>
          <w:lang w:val="en-US"/>
        </w:rPr>
        <w:t>XX</w:t>
      </w:r>
      <w:r w:rsidR="00D85C7C" w:rsidRPr="00F73B93">
        <w:rPr>
          <w:b/>
          <w:i w:val="0"/>
          <w:u w:val="single"/>
        </w:rPr>
        <w:t xml:space="preserve"> века</w:t>
      </w:r>
      <w:r w:rsidR="00D85C7C" w:rsidRPr="00F73B93">
        <w:rPr>
          <w:i w:val="0"/>
        </w:rPr>
        <w:t xml:space="preserve"> знакомит посетителей с живописью Натальи Гончаровой, Константина </w:t>
      </w:r>
      <w:proofErr w:type="spellStart"/>
      <w:r w:rsidR="00D85C7C" w:rsidRPr="00F73B93">
        <w:rPr>
          <w:i w:val="0"/>
        </w:rPr>
        <w:t>Юона</w:t>
      </w:r>
      <w:proofErr w:type="spellEnd"/>
      <w:r w:rsidR="00D85C7C" w:rsidRPr="00F73B93">
        <w:rPr>
          <w:i w:val="0"/>
        </w:rPr>
        <w:t xml:space="preserve">, Константина Коровина, с пейзажами Виктора Борисова – </w:t>
      </w:r>
      <w:proofErr w:type="spellStart"/>
      <w:r w:rsidR="00D85C7C" w:rsidRPr="00F73B93">
        <w:rPr>
          <w:i w:val="0"/>
        </w:rPr>
        <w:t>Мусатова</w:t>
      </w:r>
      <w:proofErr w:type="spellEnd"/>
      <w:r w:rsidR="00D85C7C" w:rsidRPr="00F73B93">
        <w:rPr>
          <w:i w:val="0"/>
        </w:rPr>
        <w:t xml:space="preserve"> («На балконе»</w:t>
      </w:r>
      <w:r w:rsidR="0029789B" w:rsidRPr="00F73B93">
        <w:rPr>
          <w:i w:val="0"/>
        </w:rPr>
        <w:t>). В собрание музея входит редкая коллекция деревянной скульптуры Сергея Коненкова, состоящая из 18 работ. Кроме произведений изобразительного и прикладного искусства в нём хранятся обширные исторические материалы для подготовки регулярно организуемых выставок, проведение научных конференций.</w:t>
      </w:r>
    </w:p>
    <w:p w:rsidR="0029789B" w:rsidRDefault="0029789B" w:rsidP="00F73B93">
      <w:pPr>
        <w:spacing w:after="0"/>
        <w:ind w:firstLine="709"/>
        <w:jc w:val="center"/>
        <w:rPr>
          <w:b/>
          <w:i w:val="0"/>
          <w:u w:val="single"/>
        </w:rPr>
      </w:pPr>
      <w:r w:rsidRPr="00140C0D">
        <w:rPr>
          <w:b/>
          <w:i w:val="0"/>
          <w:u w:val="single"/>
        </w:rPr>
        <w:t>Залы Третьяковской галереи.</w:t>
      </w:r>
    </w:p>
    <w:p w:rsidR="00140C0D" w:rsidRDefault="00140C0D" w:rsidP="00F73B93">
      <w:pPr>
        <w:spacing w:after="0"/>
        <w:ind w:firstLine="709"/>
        <w:jc w:val="both"/>
        <w:rPr>
          <w:i w:val="0"/>
        </w:rPr>
      </w:pPr>
      <w:r>
        <w:rPr>
          <w:b/>
          <w:i w:val="0"/>
          <w:u w:val="single"/>
        </w:rPr>
        <w:t>В первом зале</w:t>
      </w:r>
      <w:r w:rsidRPr="00140C0D">
        <w:rPr>
          <w:b/>
          <w:i w:val="0"/>
        </w:rPr>
        <w:t xml:space="preserve"> </w:t>
      </w:r>
      <w:r w:rsidRPr="00140C0D">
        <w:rPr>
          <w:i w:val="0"/>
        </w:rPr>
        <w:t>разме</w:t>
      </w:r>
      <w:r>
        <w:rPr>
          <w:i w:val="0"/>
        </w:rPr>
        <w:t>щены полотна ранних портретистов, преимущественно это выходцы из простонародья: А. П. Антропов, И. П. Аргунов, И. Титов, Рокотов. Представлены работы бывшего крепостного В. А. Тропинина.</w:t>
      </w:r>
    </w:p>
    <w:p w:rsidR="00140C0D" w:rsidRDefault="00140C0D" w:rsidP="00F73B93">
      <w:pPr>
        <w:spacing w:after="0"/>
        <w:ind w:firstLine="709"/>
        <w:jc w:val="both"/>
        <w:rPr>
          <w:i w:val="0"/>
        </w:rPr>
      </w:pPr>
      <w:r w:rsidRPr="00140C0D">
        <w:rPr>
          <w:b/>
          <w:i w:val="0"/>
          <w:u w:val="single"/>
        </w:rPr>
        <w:t>Отдельный зал</w:t>
      </w:r>
      <w:r w:rsidRPr="00451921">
        <w:rPr>
          <w:b/>
          <w:i w:val="0"/>
        </w:rPr>
        <w:t xml:space="preserve"> </w:t>
      </w:r>
      <w:r w:rsidRPr="00140C0D">
        <w:rPr>
          <w:i w:val="0"/>
        </w:rPr>
        <w:t>посвящён</w:t>
      </w:r>
      <w:r>
        <w:rPr>
          <w:i w:val="0"/>
        </w:rPr>
        <w:t xml:space="preserve"> творчеству Перова. Его кисти принадлежат известные картины</w:t>
      </w:r>
      <w:r w:rsidR="00451921">
        <w:rPr>
          <w:i w:val="0"/>
        </w:rPr>
        <w:t xml:space="preserve"> «Сельский крестный ход на Пасхе», «Утопленница», портреты историка М. П. Погодина, основателя Московской консерватории Н. Г. Рубинштейна, составителя Словаря великорусского языка В. Даля.</w:t>
      </w:r>
    </w:p>
    <w:p w:rsidR="00451921" w:rsidRDefault="00451921" w:rsidP="00F73B93">
      <w:pPr>
        <w:spacing w:after="0"/>
        <w:ind w:firstLine="709"/>
        <w:jc w:val="both"/>
        <w:rPr>
          <w:i w:val="0"/>
        </w:rPr>
      </w:pPr>
      <w:proofErr w:type="gramStart"/>
      <w:r w:rsidRPr="00451921">
        <w:rPr>
          <w:b/>
          <w:i w:val="0"/>
          <w:u w:val="single"/>
        </w:rPr>
        <w:t>В четвёртом зале</w:t>
      </w:r>
      <w:r>
        <w:rPr>
          <w:b/>
          <w:i w:val="0"/>
          <w:u w:val="single"/>
        </w:rPr>
        <w:t xml:space="preserve"> </w:t>
      </w:r>
      <w:r w:rsidRPr="00451921">
        <w:rPr>
          <w:i w:val="0"/>
        </w:rPr>
        <w:t>пр</w:t>
      </w:r>
      <w:r>
        <w:rPr>
          <w:i w:val="0"/>
        </w:rPr>
        <w:t xml:space="preserve">едставлены произведения художников – передвижников Неверова («Торг», «Воспитанница», «Семейный расчёт», «Смотрины»), Якоби </w:t>
      </w:r>
      <w:r w:rsidR="000113CE">
        <w:rPr>
          <w:i w:val="0"/>
        </w:rPr>
        <w:t>«Привал арестантов»</w:t>
      </w:r>
      <w:r w:rsidR="00EC6FB5">
        <w:rPr>
          <w:i w:val="0"/>
        </w:rPr>
        <w:t xml:space="preserve">, </w:t>
      </w:r>
      <w:proofErr w:type="spellStart"/>
      <w:r w:rsidR="00EC6FB5">
        <w:rPr>
          <w:i w:val="0"/>
        </w:rPr>
        <w:t>Клодта</w:t>
      </w:r>
      <w:proofErr w:type="spellEnd"/>
      <w:r w:rsidR="00EC6FB5">
        <w:rPr>
          <w:i w:val="0"/>
        </w:rPr>
        <w:t xml:space="preserve"> («Последняя весна»), Савицкого, Маковского.</w:t>
      </w:r>
      <w:proofErr w:type="gramEnd"/>
    </w:p>
    <w:p w:rsidR="00EC6FB5" w:rsidRDefault="00EC6FB5" w:rsidP="00F73B93">
      <w:pPr>
        <w:spacing w:after="0"/>
        <w:ind w:firstLine="709"/>
        <w:jc w:val="both"/>
        <w:rPr>
          <w:i w:val="0"/>
        </w:rPr>
      </w:pPr>
      <w:r w:rsidRPr="00EC6FB5">
        <w:rPr>
          <w:b/>
          <w:i w:val="0"/>
          <w:u w:val="single"/>
        </w:rPr>
        <w:t>Пятый зал</w:t>
      </w:r>
      <w:r>
        <w:rPr>
          <w:i w:val="0"/>
        </w:rPr>
        <w:t xml:space="preserve"> посвящён наиболее выдающимся работам </w:t>
      </w:r>
      <w:r w:rsidR="00AA2361">
        <w:rPr>
          <w:i w:val="0"/>
        </w:rPr>
        <w:t xml:space="preserve">И. </w:t>
      </w:r>
      <w:proofErr w:type="spellStart"/>
      <w:r w:rsidR="00AA2361">
        <w:rPr>
          <w:i w:val="0"/>
        </w:rPr>
        <w:t>Н.</w:t>
      </w:r>
      <w:r>
        <w:rPr>
          <w:i w:val="0"/>
        </w:rPr>
        <w:t>Крамского</w:t>
      </w:r>
      <w:proofErr w:type="spellEnd"/>
      <w:r>
        <w:rPr>
          <w:i w:val="0"/>
        </w:rPr>
        <w:t xml:space="preserve"> </w:t>
      </w:r>
      <w:r w:rsidRPr="00AA2361">
        <w:rPr>
          <w:b/>
          <w:i w:val="0"/>
        </w:rPr>
        <w:t>«Русалка», «Лунная ночь»</w:t>
      </w:r>
      <w:r>
        <w:rPr>
          <w:i w:val="0"/>
        </w:rPr>
        <w:t xml:space="preserve">, </w:t>
      </w:r>
      <w:proofErr w:type="spellStart"/>
      <w:r>
        <w:rPr>
          <w:i w:val="0"/>
        </w:rPr>
        <w:t>Мясоедова</w:t>
      </w:r>
      <w:proofErr w:type="spellEnd"/>
      <w:r>
        <w:rPr>
          <w:i w:val="0"/>
        </w:rPr>
        <w:t>, Ярошенко.</w:t>
      </w:r>
    </w:p>
    <w:p w:rsidR="00EC6FB5" w:rsidRDefault="00EC6FB5" w:rsidP="00F73B93">
      <w:pPr>
        <w:spacing w:after="0"/>
        <w:ind w:firstLine="709"/>
        <w:jc w:val="both"/>
        <w:rPr>
          <w:i w:val="0"/>
        </w:rPr>
      </w:pPr>
      <w:r w:rsidRPr="00EC6FB5">
        <w:rPr>
          <w:b/>
          <w:i w:val="0"/>
          <w:u w:val="single"/>
        </w:rPr>
        <w:lastRenderedPageBreak/>
        <w:t>Большой зал</w:t>
      </w:r>
      <w:r>
        <w:rPr>
          <w:b/>
          <w:i w:val="0"/>
          <w:u w:val="single"/>
        </w:rPr>
        <w:t xml:space="preserve"> </w:t>
      </w:r>
      <w:r w:rsidRPr="00EC6FB5">
        <w:rPr>
          <w:i w:val="0"/>
        </w:rPr>
        <w:t>от</w:t>
      </w:r>
      <w:r>
        <w:rPr>
          <w:i w:val="0"/>
        </w:rPr>
        <w:t xml:space="preserve">ведён самому мощному, талантливейшему художнику – передвижнику </w:t>
      </w:r>
      <w:r w:rsidRPr="00EC6FB5">
        <w:rPr>
          <w:b/>
          <w:i w:val="0"/>
          <w:u w:val="single"/>
        </w:rPr>
        <w:t>И. Е. Репину</w:t>
      </w:r>
      <w:r w:rsidRPr="00AD0741">
        <w:rPr>
          <w:i w:val="0"/>
        </w:rPr>
        <w:t>.</w:t>
      </w:r>
      <w:r w:rsidR="00AD0741" w:rsidRPr="00AD0741">
        <w:rPr>
          <w:i w:val="0"/>
        </w:rPr>
        <w:t xml:space="preserve"> </w:t>
      </w:r>
      <w:proofErr w:type="gramStart"/>
      <w:r w:rsidR="00AD0741" w:rsidRPr="00AD0741">
        <w:rPr>
          <w:i w:val="0"/>
        </w:rPr>
        <w:t>Е</w:t>
      </w:r>
      <w:r w:rsidR="00AD0741">
        <w:rPr>
          <w:i w:val="0"/>
        </w:rPr>
        <w:t>го картины «Бурлаки», «Царевна Софья», «Вечерница», «Крестный ход», «Толстой на пашне», «Арест в деревне», Исповедь перед казнью» являют богатство типов, красоту живописи.</w:t>
      </w:r>
      <w:proofErr w:type="gramEnd"/>
    </w:p>
    <w:p w:rsidR="00AD0741" w:rsidRPr="00DE6335" w:rsidRDefault="00AD0741" w:rsidP="00F73B93">
      <w:pPr>
        <w:spacing w:after="0"/>
        <w:ind w:firstLine="709"/>
        <w:jc w:val="both"/>
        <w:rPr>
          <w:i w:val="0"/>
        </w:rPr>
      </w:pPr>
      <w:r w:rsidRPr="002304D8">
        <w:rPr>
          <w:b/>
          <w:i w:val="0"/>
          <w:u w:val="single"/>
        </w:rPr>
        <w:t>В седьмом зале</w:t>
      </w:r>
      <w:r>
        <w:rPr>
          <w:i w:val="0"/>
        </w:rPr>
        <w:t xml:space="preserve"> можно ознакомиться</w:t>
      </w:r>
      <w:r w:rsidR="002304D8">
        <w:rPr>
          <w:i w:val="0"/>
        </w:rPr>
        <w:t xml:space="preserve"> с произведениями </w:t>
      </w:r>
      <w:r w:rsidR="002304D8" w:rsidRPr="002304D8">
        <w:rPr>
          <w:b/>
          <w:i w:val="0"/>
          <w:u w:val="single"/>
        </w:rPr>
        <w:t>В. И. Сурикова</w:t>
      </w:r>
      <w:r w:rsidR="002304D8">
        <w:rPr>
          <w:i w:val="0"/>
        </w:rPr>
        <w:t xml:space="preserve"> «Боярыня Морозова», «Утро стрелецкой казни», с эскизами, этюдами «Покорение Сибири Ермаком», «Переход Суворова через Альпы» - историческая живопись, проникнутая духом изображаемой эпохи.</w:t>
      </w:r>
    </w:p>
    <w:p w:rsidR="00DE6335" w:rsidRDefault="00DE6335" w:rsidP="00F73B93">
      <w:pPr>
        <w:spacing w:after="0"/>
        <w:ind w:firstLine="709"/>
        <w:jc w:val="both"/>
        <w:rPr>
          <w:i w:val="0"/>
        </w:rPr>
      </w:pPr>
      <w:r w:rsidRPr="00DE6335">
        <w:rPr>
          <w:b/>
          <w:i w:val="0"/>
          <w:u w:val="single"/>
        </w:rPr>
        <w:t>В восьмом зале</w:t>
      </w:r>
      <w:r>
        <w:rPr>
          <w:i w:val="0"/>
        </w:rPr>
        <w:t xml:space="preserve"> представлены великолепные картины романиста – живописца и </w:t>
      </w:r>
      <w:r w:rsidR="00AD53BC">
        <w:rPr>
          <w:i w:val="0"/>
        </w:rPr>
        <w:t>мариниста</w:t>
      </w:r>
      <w:r>
        <w:rPr>
          <w:i w:val="0"/>
        </w:rPr>
        <w:t xml:space="preserve"> </w:t>
      </w:r>
      <w:r w:rsidRPr="00844B80">
        <w:rPr>
          <w:b/>
          <w:i w:val="0"/>
          <w:u w:val="single"/>
        </w:rPr>
        <w:t>И. К. Айвазовского</w:t>
      </w:r>
      <w:r>
        <w:rPr>
          <w:i w:val="0"/>
        </w:rPr>
        <w:t xml:space="preserve">. В этом же зале расположены замечательные картины А. </w:t>
      </w:r>
      <w:proofErr w:type="spellStart"/>
      <w:r>
        <w:rPr>
          <w:i w:val="0"/>
        </w:rPr>
        <w:t>Саврасова</w:t>
      </w:r>
      <w:proofErr w:type="spellEnd"/>
      <w:r>
        <w:rPr>
          <w:i w:val="0"/>
        </w:rPr>
        <w:t xml:space="preserve"> «Грачи прилетели», «Оттепель» О. Васильева, пейзажи А. И. Куинджи, ученика </w:t>
      </w:r>
      <w:proofErr w:type="spellStart"/>
      <w:r>
        <w:rPr>
          <w:i w:val="0"/>
        </w:rPr>
        <w:t>Айвазовкого</w:t>
      </w:r>
      <w:proofErr w:type="spellEnd"/>
      <w:r>
        <w:rPr>
          <w:i w:val="0"/>
        </w:rPr>
        <w:t>, «Берёзовая роща в полдень», «Закат и солнце в лесу</w:t>
      </w:r>
      <w:r w:rsidR="00DB3F60">
        <w:rPr>
          <w:i w:val="0"/>
        </w:rPr>
        <w:t>».</w:t>
      </w:r>
    </w:p>
    <w:p w:rsidR="00DB3F60" w:rsidRDefault="00DB3F60" w:rsidP="00F73B93">
      <w:pPr>
        <w:spacing w:after="0"/>
        <w:ind w:firstLine="709"/>
        <w:jc w:val="both"/>
        <w:rPr>
          <w:i w:val="0"/>
        </w:rPr>
      </w:pPr>
      <w:r w:rsidRPr="00DB3F60">
        <w:rPr>
          <w:b/>
          <w:i w:val="0"/>
          <w:u w:val="single"/>
        </w:rPr>
        <w:t>В девятом зале</w:t>
      </w:r>
      <w:r>
        <w:rPr>
          <w:i w:val="0"/>
        </w:rPr>
        <w:t xml:space="preserve"> размещены полотна пейзажистов последней четверти</w:t>
      </w:r>
      <w:r w:rsidRPr="00DB3F60">
        <w:rPr>
          <w:i w:val="0"/>
        </w:rPr>
        <w:t xml:space="preserve"> </w:t>
      </w:r>
      <w:r>
        <w:rPr>
          <w:i w:val="0"/>
          <w:lang w:val="en-US"/>
        </w:rPr>
        <w:t>XIX</w:t>
      </w:r>
      <w:r w:rsidRPr="00DB3F60">
        <w:rPr>
          <w:i w:val="0"/>
        </w:rPr>
        <w:t xml:space="preserve"> </w:t>
      </w:r>
      <w:r>
        <w:rPr>
          <w:i w:val="0"/>
        </w:rPr>
        <w:t xml:space="preserve">века: Дубовского, </w:t>
      </w:r>
      <w:proofErr w:type="spellStart"/>
      <w:r>
        <w:rPr>
          <w:i w:val="0"/>
        </w:rPr>
        <w:t>Судковского</w:t>
      </w:r>
      <w:proofErr w:type="spellEnd"/>
      <w:r>
        <w:rPr>
          <w:i w:val="0"/>
        </w:rPr>
        <w:t>, Киселёва, Волкова.</w:t>
      </w:r>
    </w:p>
    <w:p w:rsidR="00DB3F60" w:rsidRDefault="00DB3F60" w:rsidP="00F73B93">
      <w:pPr>
        <w:spacing w:after="0"/>
        <w:ind w:firstLine="709"/>
        <w:jc w:val="both"/>
        <w:rPr>
          <w:i w:val="0"/>
        </w:rPr>
      </w:pPr>
      <w:r w:rsidRPr="00DB3F60">
        <w:rPr>
          <w:b/>
          <w:i w:val="0"/>
          <w:u w:val="single"/>
        </w:rPr>
        <w:t xml:space="preserve">В десятом </w:t>
      </w:r>
      <w:r>
        <w:rPr>
          <w:i w:val="0"/>
        </w:rPr>
        <w:t>– выставлены работы свободных реалистов: А. С. Степанова, Л. О. Пастернака, А. Е. Архипова, С. Коровина, передающих безотрадную жизнь крестьянства и рабочих. Представлены значительные работы В. М. Васнецова</w:t>
      </w:r>
      <w:r w:rsidR="00684157">
        <w:rPr>
          <w:i w:val="0"/>
        </w:rPr>
        <w:t>. На примере его картин раннего и более позднего периода показано как происходила эволюция его взглядов, мировоззрения.</w:t>
      </w:r>
    </w:p>
    <w:p w:rsidR="00684157" w:rsidRDefault="00684157" w:rsidP="00F73B93">
      <w:pPr>
        <w:spacing w:after="0"/>
        <w:ind w:firstLine="709"/>
        <w:jc w:val="both"/>
        <w:rPr>
          <w:i w:val="0"/>
        </w:rPr>
      </w:pPr>
      <w:r w:rsidRPr="00DE7A84">
        <w:rPr>
          <w:b/>
          <w:i w:val="0"/>
          <w:u w:val="single"/>
        </w:rPr>
        <w:t>В следующих залах</w:t>
      </w:r>
      <w:r>
        <w:rPr>
          <w:i w:val="0"/>
        </w:rPr>
        <w:t xml:space="preserve"> расположено собрание картин </w:t>
      </w:r>
      <w:r w:rsidR="00DE7A84">
        <w:rPr>
          <w:i w:val="0"/>
        </w:rPr>
        <w:t xml:space="preserve">Поленова, полотна </w:t>
      </w:r>
      <w:proofErr w:type="spellStart"/>
      <w:r w:rsidR="00AA2361">
        <w:rPr>
          <w:i w:val="0"/>
        </w:rPr>
        <w:t>Г</w:t>
      </w:r>
      <w:r w:rsidR="00DE7A84">
        <w:rPr>
          <w:i w:val="0"/>
        </w:rPr>
        <w:t>е</w:t>
      </w:r>
      <w:proofErr w:type="spellEnd"/>
      <w:r w:rsidR="00DE7A84">
        <w:rPr>
          <w:i w:val="0"/>
        </w:rPr>
        <w:t xml:space="preserve">, этюды А. И. Иванова, «военные картины» баталиста Верещагина, пейзажи И. Левитана. </w:t>
      </w:r>
      <w:r w:rsidR="00DE7A84" w:rsidRPr="00DE7A84">
        <w:rPr>
          <w:b/>
          <w:i w:val="0"/>
          <w:u w:val="single"/>
        </w:rPr>
        <w:t>В последующих за</w:t>
      </w:r>
      <w:r w:rsidR="00DE7A84" w:rsidRPr="007E42A6">
        <w:rPr>
          <w:b/>
          <w:i w:val="0"/>
          <w:u w:val="single"/>
        </w:rPr>
        <w:t>лах</w:t>
      </w:r>
      <w:r w:rsidR="00DE7A84">
        <w:rPr>
          <w:i w:val="0"/>
        </w:rPr>
        <w:t xml:space="preserve"> представлены произведения русских иностранцев (</w:t>
      </w:r>
      <w:proofErr w:type="spellStart"/>
      <w:r w:rsidR="00DE7A84">
        <w:rPr>
          <w:i w:val="0"/>
        </w:rPr>
        <w:t>Свядомский</w:t>
      </w:r>
      <w:proofErr w:type="spellEnd"/>
      <w:r w:rsidR="00DE7A84">
        <w:rPr>
          <w:i w:val="0"/>
        </w:rPr>
        <w:t xml:space="preserve">, Ашкинази) и многие другие художники. В галерее </w:t>
      </w:r>
      <w:r w:rsidR="007E42A6">
        <w:rPr>
          <w:i w:val="0"/>
        </w:rPr>
        <w:t xml:space="preserve">также </w:t>
      </w:r>
      <w:r w:rsidR="00DE7A84">
        <w:rPr>
          <w:i w:val="0"/>
        </w:rPr>
        <w:t xml:space="preserve">широко представлены скульптурные </w:t>
      </w:r>
      <w:r w:rsidR="007E42A6">
        <w:rPr>
          <w:i w:val="0"/>
        </w:rPr>
        <w:t xml:space="preserve">произведения </w:t>
      </w:r>
      <w:proofErr w:type="spellStart"/>
      <w:r w:rsidR="007E42A6">
        <w:rPr>
          <w:i w:val="0"/>
        </w:rPr>
        <w:t>Мартоса</w:t>
      </w:r>
      <w:proofErr w:type="spellEnd"/>
      <w:r w:rsidR="007E42A6">
        <w:rPr>
          <w:i w:val="0"/>
        </w:rPr>
        <w:t xml:space="preserve">, М. М. </w:t>
      </w:r>
      <w:proofErr w:type="spellStart"/>
      <w:r w:rsidR="007E42A6">
        <w:rPr>
          <w:i w:val="0"/>
        </w:rPr>
        <w:t>Антокольского</w:t>
      </w:r>
      <w:proofErr w:type="spellEnd"/>
      <w:r w:rsidR="007E42A6">
        <w:rPr>
          <w:i w:val="0"/>
        </w:rPr>
        <w:t xml:space="preserve">, </w:t>
      </w:r>
      <w:proofErr w:type="spellStart"/>
      <w:r w:rsidR="007E42A6">
        <w:rPr>
          <w:i w:val="0"/>
        </w:rPr>
        <w:t>Голубкиной</w:t>
      </w:r>
      <w:proofErr w:type="spellEnd"/>
      <w:r w:rsidR="007E42A6">
        <w:rPr>
          <w:i w:val="0"/>
        </w:rPr>
        <w:t>, Коненкова, Трубецкого и других.</w:t>
      </w:r>
    </w:p>
    <w:p w:rsidR="007E42A6" w:rsidRDefault="007E42A6" w:rsidP="00F73B93">
      <w:pPr>
        <w:spacing w:after="0"/>
        <w:ind w:firstLine="709"/>
        <w:jc w:val="both"/>
        <w:rPr>
          <w:i w:val="0"/>
        </w:rPr>
      </w:pPr>
      <w:r>
        <w:rPr>
          <w:i w:val="0"/>
        </w:rPr>
        <w:t>В настоящее время издан новый каталог-путеводитель по залам Третьяковской галереи, цель которого ознакомить читателей</w:t>
      </w:r>
      <w:r w:rsidR="007C42E0">
        <w:rPr>
          <w:i w:val="0"/>
        </w:rPr>
        <w:t xml:space="preserve"> и посетителей с обновлённой галереей, «пройтись» по залам, насладиться живописными полотнами русских художников.</w:t>
      </w:r>
    </w:p>
    <w:p w:rsidR="007C42E0" w:rsidRDefault="007C42E0" w:rsidP="00F73B93">
      <w:pPr>
        <w:spacing w:after="0"/>
        <w:ind w:firstLine="709"/>
        <w:jc w:val="both"/>
        <w:rPr>
          <w:b/>
          <w:i w:val="0"/>
          <w:u w:val="single"/>
        </w:rPr>
      </w:pPr>
      <w:r w:rsidRPr="007C42E0">
        <w:rPr>
          <w:b/>
          <w:i w:val="0"/>
          <w:u w:val="single"/>
        </w:rPr>
        <w:t>ДРЕВНЕРУССКАЯ ЖИВОПИСЬ В ТРЕТЬЯКОВСКОЙ ГАЛЕРЕЕ</w:t>
      </w:r>
      <w:r>
        <w:rPr>
          <w:b/>
          <w:i w:val="0"/>
          <w:u w:val="single"/>
        </w:rPr>
        <w:t>.</w:t>
      </w:r>
    </w:p>
    <w:p w:rsidR="007C42E0" w:rsidRDefault="007C42E0" w:rsidP="00F73B93">
      <w:pPr>
        <w:spacing w:after="0"/>
        <w:ind w:firstLine="709"/>
        <w:jc w:val="both"/>
        <w:rPr>
          <w:i w:val="0"/>
        </w:rPr>
      </w:pPr>
      <w:r w:rsidRPr="007C42E0">
        <w:rPr>
          <w:i w:val="0"/>
        </w:rPr>
        <w:t>Ва</w:t>
      </w:r>
      <w:r>
        <w:rPr>
          <w:i w:val="0"/>
        </w:rPr>
        <w:t xml:space="preserve">жным завершающим этапом в пополнении коллекции стало собирание П. М. Третьяковым иконы, древнерусской живописи. На тот момент в галерее было представлено 62 иконы </w:t>
      </w:r>
      <w:r>
        <w:rPr>
          <w:i w:val="0"/>
          <w:lang w:val="en-US"/>
        </w:rPr>
        <w:t>XV</w:t>
      </w:r>
      <w:r w:rsidRPr="007C42E0">
        <w:rPr>
          <w:i w:val="0"/>
        </w:rPr>
        <w:t xml:space="preserve"> – </w:t>
      </w:r>
      <w:r>
        <w:rPr>
          <w:i w:val="0"/>
          <w:lang w:val="en-US"/>
        </w:rPr>
        <w:t>XVII</w:t>
      </w:r>
      <w:r>
        <w:rPr>
          <w:i w:val="0"/>
        </w:rPr>
        <w:t xml:space="preserve"> столетий, так как её основатель хотел подчеркнуть неразрывность связ</w:t>
      </w:r>
      <w:r w:rsidR="00BB2A56">
        <w:rPr>
          <w:i w:val="0"/>
        </w:rPr>
        <w:t>и</w:t>
      </w:r>
      <w:r>
        <w:rPr>
          <w:i w:val="0"/>
        </w:rPr>
        <w:t xml:space="preserve"> изобразительного искусства с Богом, духовной красотой.</w:t>
      </w:r>
      <w:r w:rsidR="0008301A">
        <w:rPr>
          <w:i w:val="0"/>
        </w:rPr>
        <w:t xml:space="preserve"> Среди прославленных шедевров – </w:t>
      </w:r>
      <w:r w:rsidR="0008301A" w:rsidRPr="005F2502">
        <w:rPr>
          <w:b/>
          <w:i w:val="0"/>
          <w:u w:val="single"/>
        </w:rPr>
        <w:t>«Богоматерь</w:t>
      </w:r>
      <w:r w:rsidR="0008301A" w:rsidRPr="005F2502">
        <w:rPr>
          <w:i w:val="0"/>
          <w:u w:val="single"/>
        </w:rPr>
        <w:t xml:space="preserve"> </w:t>
      </w:r>
      <w:r w:rsidR="0008301A" w:rsidRPr="005F2502">
        <w:rPr>
          <w:b/>
          <w:i w:val="0"/>
          <w:u w:val="single"/>
        </w:rPr>
        <w:t>Владимирская»</w:t>
      </w:r>
      <w:r w:rsidR="0008301A" w:rsidRPr="00AA2361">
        <w:rPr>
          <w:i w:val="0"/>
        </w:rPr>
        <w:t>,</w:t>
      </w:r>
      <w:r w:rsidR="0008301A">
        <w:rPr>
          <w:i w:val="0"/>
        </w:rPr>
        <w:t xml:space="preserve"> русская святыня, вывезенная в начале</w:t>
      </w:r>
      <w:r w:rsidR="0008301A" w:rsidRPr="0008301A">
        <w:rPr>
          <w:i w:val="0"/>
        </w:rPr>
        <w:t xml:space="preserve"> </w:t>
      </w:r>
      <w:r w:rsidR="0008301A">
        <w:rPr>
          <w:i w:val="0"/>
          <w:lang w:val="en-US"/>
        </w:rPr>
        <w:t>XII</w:t>
      </w:r>
      <w:r w:rsidR="0008301A" w:rsidRPr="0008301A">
        <w:rPr>
          <w:i w:val="0"/>
        </w:rPr>
        <w:t xml:space="preserve"> </w:t>
      </w:r>
      <w:r w:rsidR="0008301A">
        <w:rPr>
          <w:i w:val="0"/>
        </w:rPr>
        <w:lastRenderedPageBreak/>
        <w:t xml:space="preserve">века киевскими князьями из Византии и послужившая мощным стимулом для написания и дальнейшего развития, совершенствования мастерства русского </w:t>
      </w:r>
      <w:proofErr w:type="spellStart"/>
      <w:r w:rsidR="0008301A">
        <w:rPr>
          <w:i w:val="0"/>
        </w:rPr>
        <w:t>иконописания</w:t>
      </w:r>
      <w:proofErr w:type="spellEnd"/>
      <w:r w:rsidR="0008301A">
        <w:rPr>
          <w:i w:val="0"/>
        </w:rPr>
        <w:t xml:space="preserve">. </w:t>
      </w:r>
      <w:r w:rsidR="00B04D36">
        <w:rPr>
          <w:i w:val="0"/>
        </w:rPr>
        <w:t xml:space="preserve">В галерее имеются также другие исторические памятники: </w:t>
      </w:r>
      <w:r w:rsidR="00B04D36" w:rsidRPr="005F2502">
        <w:rPr>
          <w:b/>
          <w:i w:val="0"/>
          <w:u w:val="single"/>
        </w:rPr>
        <w:t>«Богоматерь Великая Панагия</w:t>
      </w:r>
      <w:r w:rsidR="00B04D36">
        <w:rPr>
          <w:i w:val="0"/>
        </w:rPr>
        <w:t xml:space="preserve">», </w:t>
      </w:r>
      <w:r w:rsidR="00B04D36" w:rsidRPr="005F2502">
        <w:rPr>
          <w:b/>
          <w:i w:val="0"/>
          <w:u w:val="single"/>
        </w:rPr>
        <w:t>«Благовещение Устюжское»</w:t>
      </w:r>
      <w:r w:rsidR="00B04D36">
        <w:rPr>
          <w:i w:val="0"/>
        </w:rPr>
        <w:t xml:space="preserve">. Показано блестящее мастерство иконописцев вольных городов русского средневековья </w:t>
      </w:r>
      <w:r w:rsidR="00B04D36">
        <w:rPr>
          <w:i w:val="0"/>
          <w:lang w:val="en-US"/>
        </w:rPr>
        <w:t>XIV</w:t>
      </w:r>
      <w:r w:rsidR="00B04D36" w:rsidRPr="00B04D36">
        <w:rPr>
          <w:i w:val="0"/>
        </w:rPr>
        <w:t xml:space="preserve"> – </w:t>
      </w:r>
      <w:r w:rsidR="00B04D36">
        <w:rPr>
          <w:i w:val="0"/>
          <w:lang w:val="en-US"/>
        </w:rPr>
        <w:t>XV</w:t>
      </w:r>
      <w:r w:rsidR="00B04D36">
        <w:rPr>
          <w:i w:val="0"/>
        </w:rPr>
        <w:t xml:space="preserve"> веков – Новгорода, Пскова. </w:t>
      </w:r>
      <w:r w:rsidR="00B04D36" w:rsidRPr="005F2502">
        <w:rPr>
          <w:b/>
          <w:i w:val="0"/>
          <w:u w:val="single"/>
        </w:rPr>
        <w:t xml:space="preserve">Но ядром всей коллекции является собрание икон московской школы с </w:t>
      </w:r>
      <w:r w:rsidR="00B04D36" w:rsidRPr="005F2502">
        <w:rPr>
          <w:b/>
          <w:i w:val="0"/>
          <w:u w:val="single"/>
          <w:lang w:val="en-US"/>
        </w:rPr>
        <w:t>XIV</w:t>
      </w:r>
      <w:r w:rsidR="00B04D36" w:rsidRPr="005F2502">
        <w:rPr>
          <w:b/>
          <w:i w:val="0"/>
          <w:u w:val="single"/>
        </w:rPr>
        <w:t xml:space="preserve"> по </w:t>
      </w:r>
      <w:r w:rsidR="00B04D36" w:rsidRPr="005F2502">
        <w:rPr>
          <w:b/>
          <w:i w:val="0"/>
          <w:u w:val="single"/>
          <w:lang w:val="en-US"/>
        </w:rPr>
        <w:t>XIX</w:t>
      </w:r>
      <w:r w:rsidR="00B04D36" w:rsidRPr="005F2502">
        <w:rPr>
          <w:b/>
          <w:i w:val="0"/>
          <w:u w:val="single"/>
        </w:rPr>
        <w:t xml:space="preserve"> века.</w:t>
      </w:r>
      <w:r w:rsidR="00B04D36">
        <w:rPr>
          <w:i w:val="0"/>
        </w:rPr>
        <w:t xml:space="preserve"> </w:t>
      </w:r>
      <w:r w:rsidR="00A97549">
        <w:rPr>
          <w:i w:val="0"/>
        </w:rPr>
        <w:t>История сохранила нам имена выдающихся мастеров кисти Древней Руси –</w:t>
      </w:r>
      <w:r w:rsidR="005F2502">
        <w:rPr>
          <w:i w:val="0"/>
        </w:rPr>
        <w:t xml:space="preserve"> величайшего художника </w:t>
      </w:r>
      <w:r w:rsidR="005F2502" w:rsidRPr="00AA2361">
        <w:rPr>
          <w:b/>
          <w:i w:val="0"/>
        </w:rPr>
        <w:t>Феофана Грека</w:t>
      </w:r>
      <w:r w:rsidR="005F2502">
        <w:rPr>
          <w:i w:val="0"/>
        </w:rPr>
        <w:t xml:space="preserve">, </w:t>
      </w:r>
      <w:r w:rsidR="00A97549">
        <w:rPr>
          <w:i w:val="0"/>
        </w:rPr>
        <w:t xml:space="preserve">гениального </w:t>
      </w:r>
      <w:r w:rsidR="00A97549" w:rsidRPr="00AA2361">
        <w:rPr>
          <w:b/>
          <w:i w:val="0"/>
        </w:rPr>
        <w:t>Андрея</w:t>
      </w:r>
      <w:r w:rsidR="00A97549">
        <w:rPr>
          <w:i w:val="0"/>
        </w:rPr>
        <w:t xml:space="preserve"> </w:t>
      </w:r>
      <w:r w:rsidR="00A97549" w:rsidRPr="00AA2361">
        <w:rPr>
          <w:b/>
          <w:i w:val="0"/>
        </w:rPr>
        <w:t>Рублёва</w:t>
      </w:r>
      <w:r w:rsidR="00A97549">
        <w:rPr>
          <w:i w:val="0"/>
        </w:rPr>
        <w:t xml:space="preserve">, изысканного и утончённого </w:t>
      </w:r>
      <w:r w:rsidR="00A97549" w:rsidRPr="00AA2361">
        <w:rPr>
          <w:b/>
          <w:i w:val="0"/>
        </w:rPr>
        <w:t>Дионисия</w:t>
      </w:r>
      <w:r w:rsidR="00A97549" w:rsidRPr="00AA2361">
        <w:rPr>
          <w:i w:val="0"/>
        </w:rPr>
        <w:t>.</w:t>
      </w:r>
      <w:r w:rsidR="00445225">
        <w:rPr>
          <w:i w:val="0"/>
        </w:rPr>
        <w:t xml:space="preserve"> К</w:t>
      </w:r>
      <w:r w:rsidR="00A97549">
        <w:rPr>
          <w:i w:val="0"/>
        </w:rPr>
        <w:t>оллекция была сформирована в послереволюционный период, и в этом большая заслуга реставраторов и музейных работников, извлёкших из неизвестности, спасших от гибели бесценные сокровища русской древности.</w:t>
      </w:r>
    </w:p>
    <w:p w:rsidR="00707273" w:rsidRPr="00F73B93" w:rsidRDefault="00707273" w:rsidP="00F73B93">
      <w:pPr>
        <w:spacing w:after="0"/>
        <w:ind w:firstLine="709"/>
        <w:jc w:val="both"/>
        <w:rPr>
          <w:b/>
          <w:i w:val="0"/>
        </w:rPr>
      </w:pPr>
      <w:r>
        <w:rPr>
          <w:i w:val="0"/>
        </w:rPr>
        <w:t xml:space="preserve">В последнее время Третьяковская галерея превратилась в крупный научный центр, серьёзно занимающийся хранением и реставрацией, глубоким и всесторонним изучением, активной пропагандой музейных ценностей. Научные сотрудники участвуют в разработке истории и теории русского искусства. Большой интерес </w:t>
      </w:r>
      <w:r w:rsidR="00445225">
        <w:rPr>
          <w:i w:val="0"/>
        </w:rPr>
        <w:t xml:space="preserve">посетители проявили к выставкам Валентина Серова, </w:t>
      </w:r>
      <w:r w:rsidR="00F73B93">
        <w:rPr>
          <w:i w:val="0"/>
        </w:rPr>
        <w:t xml:space="preserve"> В. В. </w:t>
      </w:r>
      <w:r w:rsidR="00445225">
        <w:rPr>
          <w:i w:val="0"/>
        </w:rPr>
        <w:t>Кандинского. В апреле этого года была проведена научно-практическая конференция, посвящённая проблемам коллекционирования в России</w:t>
      </w:r>
      <w:r w:rsidR="00445225" w:rsidRPr="00445225">
        <w:rPr>
          <w:i w:val="0"/>
        </w:rPr>
        <w:t xml:space="preserve"> </w:t>
      </w:r>
      <w:r w:rsidR="00445225">
        <w:rPr>
          <w:i w:val="0"/>
          <w:lang w:val="en-US"/>
        </w:rPr>
        <w:t>XX</w:t>
      </w:r>
      <w:r w:rsidR="00445225" w:rsidRPr="00445225">
        <w:rPr>
          <w:i w:val="0"/>
        </w:rPr>
        <w:t xml:space="preserve"> – </w:t>
      </w:r>
      <w:r w:rsidR="00445225">
        <w:rPr>
          <w:i w:val="0"/>
          <w:lang w:val="en-US"/>
        </w:rPr>
        <w:t>XXI</w:t>
      </w:r>
      <w:r w:rsidR="00445225" w:rsidRPr="00445225">
        <w:rPr>
          <w:i w:val="0"/>
        </w:rPr>
        <w:t xml:space="preserve"> </w:t>
      </w:r>
      <w:r w:rsidR="00445225">
        <w:rPr>
          <w:i w:val="0"/>
        </w:rPr>
        <w:t xml:space="preserve">веков. Работники музея проводят познавательные лекции, экскурсии, ведут реставрационную и экспертную работу, внедряют новые формы музейной компьютерной технологии. </w:t>
      </w:r>
      <w:r w:rsidR="00445225" w:rsidRPr="00F73B93">
        <w:rPr>
          <w:b/>
          <w:i w:val="0"/>
        </w:rPr>
        <w:t xml:space="preserve">Третьяковская галерея обладает одной из богатейших библиотек, насчитывающей свыше 200000 томов </w:t>
      </w:r>
      <w:r w:rsidR="00C04BCE" w:rsidRPr="00F73B93">
        <w:rPr>
          <w:b/>
          <w:i w:val="0"/>
        </w:rPr>
        <w:t xml:space="preserve">книг по искусству; единственной в своём роде фото и </w:t>
      </w:r>
      <w:proofErr w:type="spellStart"/>
      <w:r w:rsidR="00C04BCE" w:rsidRPr="00F73B93">
        <w:rPr>
          <w:b/>
          <w:i w:val="0"/>
        </w:rPr>
        <w:t>слайдотекой</w:t>
      </w:r>
      <w:proofErr w:type="spellEnd"/>
      <w:r w:rsidR="00C04BCE" w:rsidRPr="00F73B93">
        <w:rPr>
          <w:b/>
          <w:i w:val="0"/>
        </w:rPr>
        <w:t>, оснащёнными современной техникой реставрационными мастерскими.</w:t>
      </w:r>
    </w:p>
    <w:p w:rsidR="00C04BCE" w:rsidRPr="00F73B93" w:rsidRDefault="00C04BCE" w:rsidP="00F73B93">
      <w:pPr>
        <w:spacing w:after="0"/>
        <w:ind w:firstLine="709"/>
        <w:jc w:val="both"/>
        <w:rPr>
          <w:b/>
          <w:i w:val="0"/>
          <w:u w:val="single"/>
        </w:rPr>
      </w:pPr>
      <w:r>
        <w:rPr>
          <w:i w:val="0"/>
        </w:rPr>
        <w:t xml:space="preserve">В Лаврушинском переулке Третьяковская галерея представляют яркие работы в музее-квартире А. М. Васнецова, Доме-музее В. М. Васнецова, музее-мастерской А. С. </w:t>
      </w:r>
      <w:proofErr w:type="spellStart"/>
      <w:r>
        <w:rPr>
          <w:i w:val="0"/>
        </w:rPr>
        <w:t>Голубкиной</w:t>
      </w:r>
      <w:proofErr w:type="spellEnd"/>
      <w:r>
        <w:rPr>
          <w:i w:val="0"/>
        </w:rPr>
        <w:t xml:space="preserve">, Доме – музее П. Д. </w:t>
      </w:r>
      <w:proofErr w:type="spellStart"/>
      <w:r>
        <w:rPr>
          <w:i w:val="0"/>
        </w:rPr>
        <w:t>Корина</w:t>
      </w:r>
      <w:proofErr w:type="spellEnd"/>
      <w:r>
        <w:rPr>
          <w:i w:val="0"/>
        </w:rPr>
        <w:t xml:space="preserve">. В галерее планируется также организовать экспозицию </w:t>
      </w:r>
      <w:r w:rsidR="002D0F48">
        <w:rPr>
          <w:i w:val="0"/>
        </w:rPr>
        <w:t xml:space="preserve">портретов Фёдора </w:t>
      </w:r>
      <w:proofErr w:type="spellStart"/>
      <w:r w:rsidR="002D0F48">
        <w:rPr>
          <w:i w:val="0"/>
        </w:rPr>
        <w:t>Рокотова</w:t>
      </w:r>
      <w:proofErr w:type="spellEnd"/>
      <w:r w:rsidR="002D0F48">
        <w:rPr>
          <w:i w:val="0"/>
        </w:rPr>
        <w:t xml:space="preserve"> в музыкальном сопровождении того исторического периода. Будет проведена выставка английских портретов: королевы Елизаветы</w:t>
      </w:r>
      <w:r w:rsidR="002D0F48" w:rsidRPr="002D0F48">
        <w:rPr>
          <w:i w:val="0"/>
        </w:rPr>
        <w:t xml:space="preserve"> </w:t>
      </w:r>
      <w:r w:rsidR="002D0F48">
        <w:rPr>
          <w:i w:val="0"/>
          <w:lang w:val="en-US"/>
        </w:rPr>
        <w:t>I</w:t>
      </w:r>
      <w:r w:rsidR="002D0F48">
        <w:rPr>
          <w:i w:val="0"/>
        </w:rPr>
        <w:t xml:space="preserve"> и королевы Виктории, Исаака Ньютона, У. Шекспира, Дж. Байрона, Вальтера Скотта и многих других исторических личностей. Работники Третьяковской галереи организуют масштабную выставку, посвящённую 200-летию со дня рождения Ивана Константиновича Айвазовского. </w:t>
      </w:r>
      <w:r w:rsidR="00E93681" w:rsidRPr="00F73B93">
        <w:rPr>
          <w:b/>
          <w:i w:val="0"/>
          <w:u w:val="single"/>
        </w:rPr>
        <w:t xml:space="preserve">В рамках всероссийского проекта «Открытие ладони», приуроченной к 160-летию со дня </w:t>
      </w:r>
      <w:r w:rsidR="00E93681" w:rsidRPr="00F73B93">
        <w:rPr>
          <w:b/>
          <w:i w:val="0"/>
          <w:u w:val="single"/>
        </w:rPr>
        <w:lastRenderedPageBreak/>
        <w:t xml:space="preserve">основания Третьяковской галереи будет проведён конкурс педагогических презентаций и сочинений «Поэзия, которую видят», организованы и проведены мероприятия в российских городах: выставки, встречи с художниками, поэтами, музыкантами. На </w:t>
      </w:r>
      <w:r w:rsidR="00D53CEC" w:rsidRPr="00F73B93">
        <w:rPr>
          <w:b/>
          <w:i w:val="0"/>
          <w:u w:val="single"/>
        </w:rPr>
        <w:t>телеканале</w:t>
      </w:r>
      <w:r w:rsidR="00E93681" w:rsidRPr="00F73B93">
        <w:rPr>
          <w:b/>
          <w:i w:val="0"/>
          <w:u w:val="single"/>
        </w:rPr>
        <w:t xml:space="preserve"> </w:t>
      </w:r>
      <w:r w:rsidR="00D53CEC" w:rsidRPr="00F73B93">
        <w:rPr>
          <w:b/>
          <w:i w:val="0"/>
          <w:u w:val="single"/>
        </w:rPr>
        <w:t>«Россия Культур</w:t>
      </w:r>
      <w:r w:rsidR="00BB2A56">
        <w:rPr>
          <w:b/>
          <w:i w:val="0"/>
          <w:u w:val="single"/>
        </w:rPr>
        <w:t>а</w:t>
      </w:r>
      <w:bookmarkStart w:id="0" w:name="_GoBack"/>
      <w:bookmarkEnd w:id="0"/>
      <w:r w:rsidR="00D53CEC" w:rsidRPr="00F73B93">
        <w:rPr>
          <w:b/>
          <w:i w:val="0"/>
          <w:u w:val="single"/>
        </w:rPr>
        <w:t>»</w:t>
      </w:r>
      <w:r w:rsidR="00E93681" w:rsidRPr="00F73B93">
        <w:rPr>
          <w:b/>
          <w:i w:val="0"/>
          <w:u w:val="single"/>
        </w:rPr>
        <w:t xml:space="preserve"> в юбилейные дни пройдёт цикл передач, посвящённый Третьяковской галереи.</w:t>
      </w:r>
    </w:p>
    <w:p w:rsidR="00D53CEC" w:rsidRDefault="00D53CEC" w:rsidP="00F73B93">
      <w:pPr>
        <w:spacing w:after="0"/>
        <w:jc w:val="center"/>
        <w:rPr>
          <w:b/>
          <w:i w:val="0"/>
          <w:u w:val="single"/>
        </w:rPr>
      </w:pPr>
      <w:r w:rsidRPr="00D53CEC">
        <w:rPr>
          <w:b/>
          <w:i w:val="0"/>
          <w:u w:val="single"/>
        </w:rPr>
        <w:t>Список использованных источников</w:t>
      </w:r>
    </w:p>
    <w:p w:rsidR="00D53CEC" w:rsidRDefault="00D53CEC" w:rsidP="00F73B93">
      <w:pPr>
        <w:pStyle w:val="a3"/>
        <w:numPr>
          <w:ilvl w:val="0"/>
          <w:numId w:val="1"/>
        </w:numPr>
        <w:spacing w:after="0"/>
        <w:ind w:firstLine="0"/>
        <w:jc w:val="both"/>
        <w:rPr>
          <w:i w:val="0"/>
        </w:rPr>
      </w:pPr>
      <w:r w:rsidRPr="00D53CEC">
        <w:rPr>
          <w:i w:val="0"/>
        </w:rPr>
        <w:t>Б</w:t>
      </w:r>
      <w:r>
        <w:rPr>
          <w:i w:val="0"/>
        </w:rPr>
        <w:t>езрукова, Д. Третьяков и история создания его галереи / Д. Безрукова.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Просвещение, 1979. – 104 с., ил.</w:t>
      </w:r>
    </w:p>
    <w:p w:rsidR="00D53CEC" w:rsidRDefault="00D53CEC" w:rsidP="00F73B93">
      <w:pPr>
        <w:pStyle w:val="a3"/>
        <w:numPr>
          <w:ilvl w:val="0"/>
          <w:numId w:val="1"/>
        </w:numPr>
        <w:spacing w:after="0"/>
        <w:ind w:firstLine="0"/>
        <w:jc w:val="both"/>
        <w:rPr>
          <w:i w:val="0"/>
        </w:rPr>
      </w:pPr>
      <w:r>
        <w:rPr>
          <w:i w:val="0"/>
        </w:rPr>
        <w:t>Большакова, Л. А. Государственная Третьяковская галерея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краткий путеводитель. / Л. А. Большакова. – 2 – е изд.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Изобразит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</w:t>
      </w:r>
      <w:proofErr w:type="gramStart"/>
      <w:r w:rsidR="00B71A4B">
        <w:rPr>
          <w:i w:val="0"/>
        </w:rPr>
        <w:t>и</w:t>
      </w:r>
      <w:proofErr w:type="gramEnd"/>
      <w:r>
        <w:rPr>
          <w:i w:val="0"/>
        </w:rPr>
        <w:t xml:space="preserve">ск </w:t>
      </w:r>
      <w:r w:rsidR="00B71A4B">
        <w:rPr>
          <w:i w:val="0"/>
        </w:rPr>
        <w:t>–</w:t>
      </w:r>
      <w:r>
        <w:rPr>
          <w:i w:val="0"/>
        </w:rPr>
        <w:t xml:space="preserve"> во</w:t>
      </w:r>
      <w:r w:rsidR="00B71A4B">
        <w:rPr>
          <w:i w:val="0"/>
        </w:rPr>
        <w:t>, 1977. – 160 с., ил.</w:t>
      </w:r>
    </w:p>
    <w:p w:rsidR="00B71A4B" w:rsidRDefault="00B71A4B" w:rsidP="00F73B93">
      <w:pPr>
        <w:pStyle w:val="a3"/>
        <w:numPr>
          <w:ilvl w:val="0"/>
          <w:numId w:val="1"/>
        </w:numPr>
        <w:spacing w:after="0"/>
        <w:ind w:firstLine="0"/>
        <w:jc w:val="both"/>
        <w:rPr>
          <w:i w:val="0"/>
        </w:rPr>
      </w:pPr>
      <w:r>
        <w:rPr>
          <w:i w:val="0"/>
        </w:rPr>
        <w:t>Борисова, О. Подмосковная Третьяковка / О. Борисова // Наука в России. – 2008. - №1. – С. 85 – 92.</w:t>
      </w:r>
    </w:p>
    <w:p w:rsidR="00B71A4B" w:rsidRDefault="00B71A4B" w:rsidP="00F73B93">
      <w:pPr>
        <w:pStyle w:val="a3"/>
        <w:numPr>
          <w:ilvl w:val="0"/>
          <w:numId w:val="1"/>
        </w:numPr>
        <w:spacing w:after="0"/>
        <w:ind w:firstLine="0"/>
        <w:jc w:val="both"/>
        <w:rPr>
          <w:i w:val="0"/>
        </w:rPr>
      </w:pPr>
      <w:r>
        <w:rPr>
          <w:i w:val="0"/>
        </w:rPr>
        <w:t>Боткина, А. П. Павел Михайлович Третьяков / А. П. Боткина. – 3 –е изд.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Искусство, 1986. – 286 с.</w:t>
      </w:r>
    </w:p>
    <w:p w:rsidR="00B71A4B" w:rsidRDefault="00B71A4B" w:rsidP="00F73B93">
      <w:pPr>
        <w:pStyle w:val="a3"/>
        <w:numPr>
          <w:ilvl w:val="0"/>
          <w:numId w:val="1"/>
        </w:numPr>
        <w:spacing w:after="0"/>
        <w:ind w:firstLine="0"/>
        <w:jc w:val="both"/>
        <w:rPr>
          <w:i w:val="0"/>
        </w:rPr>
      </w:pPr>
      <w:r>
        <w:rPr>
          <w:i w:val="0"/>
        </w:rPr>
        <w:t>По Москве</w:t>
      </w:r>
      <w:r w:rsidR="004C76C7">
        <w:rPr>
          <w:i w:val="0"/>
        </w:rPr>
        <w:t>:</w:t>
      </w:r>
      <w:r>
        <w:rPr>
          <w:i w:val="0"/>
        </w:rPr>
        <w:t xml:space="preserve"> Прогулки по Москве и её художественным</w:t>
      </w:r>
      <w:r w:rsidR="004C76C7">
        <w:rPr>
          <w:i w:val="0"/>
        </w:rPr>
        <w:t xml:space="preserve"> и просветительным учреждениям / под ред. </w:t>
      </w:r>
      <w:proofErr w:type="spellStart"/>
      <w:r w:rsidR="004C76C7">
        <w:rPr>
          <w:i w:val="0"/>
        </w:rPr>
        <w:t>Гейнике</w:t>
      </w:r>
      <w:proofErr w:type="spellEnd"/>
      <w:r w:rsidR="004C76C7">
        <w:rPr>
          <w:i w:val="0"/>
        </w:rPr>
        <w:t xml:space="preserve"> и др. – Репринт</w:t>
      </w:r>
      <w:proofErr w:type="gramStart"/>
      <w:r w:rsidR="004C76C7">
        <w:rPr>
          <w:i w:val="0"/>
        </w:rPr>
        <w:t>.</w:t>
      </w:r>
      <w:proofErr w:type="gramEnd"/>
      <w:r w:rsidR="004C76C7">
        <w:rPr>
          <w:i w:val="0"/>
        </w:rPr>
        <w:t xml:space="preserve"> </w:t>
      </w:r>
      <w:proofErr w:type="gramStart"/>
      <w:r w:rsidR="004C76C7">
        <w:rPr>
          <w:i w:val="0"/>
        </w:rPr>
        <w:t>и</w:t>
      </w:r>
      <w:proofErr w:type="gramEnd"/>
      <w:r w:rsidR="004C76C7">
        <w:rPr>
          <w:i w:val="0"/>
        </w:rPr>
        <w:t xml:space="preserve">зд. – Москва : </w:t>
      </w:r>
      <w:proofErr w:type="spellStart"/>
      <w:r w:rsidR="004C76C7">
        <w:rPr>
          <w:i w:val="0"/>
        </w:rPr>
        <w:t>Изобраз</w:t>
      </w:r>
      <w:proofErr w:type="spellEnd"/>
      <w:r w:rsidR="004C76C7">
        <w:rPr>
          <w:i w:val="0"/>
        </w:rPr>
        <w:t>. иск – во, 1991. – 672 с.</w:t>
      </w:r>
    </w:p>
    <w:p w:rsidR="004C76C7" w:rsidRDefault="004C76C7" w:rsidP="00F73B93">
      <w:pPr>
        <w:spacing w:after="0"/>
        <w:jc w:val="center"/>
        <w:rPr>
          <w:b/>
          <w:i w:val="0"/>
          <w:u w:val="single"/>
        </w:rPr>
      </w:pPr>
      <w:r w:rsidRPr="004C76C7">
        <w:rPr>
          <w:b/>
          <w:i w:val="0"/>
          <w:u w:val="single"/>
        </w:rPr>
        <w:t>Список рекомендуемой литературы</w:t>
      </w:r>
    </w:p>
    <w:p w:rsidR="004C76C7" w:rsidRDefault="004C76C7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r w:rsidRPr="004C76C7">
        <w:rPr>
          <w:i w:val="0"/>
        </w:rPr>
        <w:t>Брук</w:t>
      </w:r>
      <w:r>
        <w:rPr>
          <w:i w:val="0"/>
        </w:rPr>
        <w:t>, Я «Собрать русскую школу, как она есть…» (Государственной Третьяковской галерее исполнилось 150 лет) // Наука и жизнь. – 2006. - №5. – С. 5 -12.</w:t>
      </w:r>
    </w:p>
    <w:p w:rsidR="00421AD6" w:rsidRDefault="00421AD6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proofErr w:type="spellStart"/>
      <w:r>
        <w:rPr>
          <w:i w:val="0"/>
        </w:rPr>
        <w:t>Козиев</w:t>
      </w:r>
      <w:proofErr w:type="spellEnd"/>
      <w:r>
        <w:rPr>
          <w:i w:val="0"/>
        </w:rPr>
        <w:t xml:space="preserve">, В. Н. Динамика посещаемости художественных музеев (1985 – 2006) / В. Н. </w:t>
      </w:r>
      <w:proofErr w:type="spellStart"/>
      <w:r>
        <w:rPr>
          <w:i w:val="0"/>
        </w:rPr>
        <w:t>Козиев</w:t>
      </w:r>
      <w:proofErr w:type="spellEnd"/>
      <w:r>
        <w:rPr>
          <w:i w:val="0"/>
        </w:rPr>
        <w:t xml:space="preserve"> // Социологические исследования. – 2008. - №10. – С. 104 – 113.</w:t>
      </w:r>
    </w:p>
    <w:p w:rsidR="004C76C7" w:rsidRDefault="00421AD6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r>
        <w:rPr>
          <w:i w:val="0"/>
        </w:rPr>
        <w:t>Литвинов, К. Москва, Лаврушинский переулок / К. Литвинов // Мир ПК. – 2009. - №10. – С. 72 – 73.</w:t>
      </w:r>
    </w:p>
    <w:p w:rsidR="00421AD6" w:rsidRDefault="00421AD6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r>
        <w:rPr>
          <w:i w:val="0"/>
        </w:rPr>
        <w:t xml:space="preserve">Петрунина, Л. Я. Публика художественных музеев (по материалам социологических </w:t>
      </w:r>
      <w:r w:rsidR="007D4BBD">
        <w:rPr>
          <w:i w:val="0"/>
        </w:rPr>
        <w:t>исследований 1985 – 2009 гг.) / Л. Я. Петрунина // Социологические исследования. – 2010. - №10. – С. 63 – 73.</w:t>
      </w:r>
    </w:p>
    <w:p w:rsidR="007D4BBD" w:rsidRDefault="007D4BBD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proofErr w:type="spellStart"/>
      <w:r>
        <w:rPr>
          <w:i w:val="0"/>
        </w:rPr>
        <w:t>Скорондаева</w:t>
      </w:r>
      <w:proofErr w:type="spellEnd"/>
      <w:r>
        <w:rPr>
          <w:i w:val="0"/>
        </w:rPr>
        <w:t xml:space="preserve">, А. А. Совместный проект Москвы и Третьяковки / А. А. </w:t>
      </w:r>
      <w:proofErr w:type="spellStart"/>
      <w:r>
        <w:rPr>
          <w:i w:val="0"/>
        </w:rPr>
        <w:t>Скорондаева</w:t>
      </w:r>
      <w:proofErr w:type="spellEnd"/>
      <w:r>
        <w:rPr>
          <w:i w:val="0"/>
        </w:rPr>
        <w:t xml:space="preserve"> // Библиография. – 2008. - №6. – С. 42 – 43.</w:t>
      </w:r>
    </w:p>
    <w:p w:rsidR="007D4BBD" w:rsidRPr="004C76C7" w:rsidRDefault="007D4BBD" w:rsidP="00F73B93">
      <w:pPr>
        <w:pStyle w:val="a3"/>
        <w:numPr>
          <w:ilvl w:val="0"/>
          <w:numId w:val="2"/>
        </w:numPr>
        <w:spacing w:after="0"/>
        <w:ind w:firstLine="0"/>
        <w:jc w:val="both"/>
        <w:rPr>
          <w:i w:val="0"/>
        </w:rPr>
      </w:pPr>
      <w:r>
        <w:rPr>
          <w:i w:val="0"/>
        </w:rPr>
        <w:t>Сто великих музеев мира / Автор – сост. Н. А. Ионина.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Вече, 2002. – 512 </w:t>
      </w:r>
      <w:proofErr w:type="gramStart"/>
      <w:r>
        <w:rPr>
          <w:i w:val="0"/>
        </w:rPr>
        <w:t>с</w:t>
      </w:r>
      <w:proofErr w:type="gramEnd"/>
      <w:r>
        <w:rPr>
          <w:i w:val="0"/>
        </w:rPr>
        <w:t>. – (Сто великих).</w:t>
      </w:r>
    </w:p>
    <w:sectPr w:rsidR="007D4BBD" w:rsidRPr="004C76C7" w:rsidSect="00CD3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FA" w:rsidRDefault="00BA21FA" w:rsidP="00F73B93">
      <w:pPr>
        <w:spacing w:after="0" w:line="240" w:lineRule="auto"/>
      </w:pPr>
      <w:r>
        <w:separator/>
      </w:r>
    </w:p>
  </w:endnote>
  <w:endnote w:type="continuationSeparator" w:id="0">
    <w:p w:rsidR="00BA21FA" w:rsidRDefault="00BA21FA" w:rsidP="00F7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93" w:rsidRDefault="00F73B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110"/>
      <w:docPartObj>
        <w:docPartGallery w:val="Page Numbers (Bottom of Page)"/>
        <w:docPartUnique/>
      </w:docPartObj>
    </w:sdtPr>
    <w:sdtEndPr/>
    <w:sdtContent>
      <w:p w:rsidR="00F73B93" w:rsidRDefault="00BB2A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3B93" w:rsidRDefault="00F73B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93" w:rsidRDefault="00F73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FA" w:rsidRDefault="00BA21FA" w:rsidP="00F73B93">
      <w:pPr>
        <w:spacing w:after="0" w:line="240" w:lineRule="auto"/>
      </w:pPr>
      <w:r>
        <w:separator/>
      </w:r>
    </w:p>
  </w:footnote>
  <w:footnote w:type="continuationSeparator" w:id="0">
    <w:p w:rsidR="00BA21FA" w:rsidRDefault="00BA21FA" w:rsidP="00F7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93" w:rsidRDefault="00F73B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93" w:rsidRDefault="00F73B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93" w:rsidRDefault="00F73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4C97"/>
    <w:multiLevelType w:val="hybridMultilevel"/>
    <w:tmpl w:val="1CCC3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532E1E"/>
    <w:multiLevelType w:val="hybridMultilevel"/>
    <w:tmpl w:val="D36E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66A45"/>
    <w:multiLevelType w:val="hybridMultilevel"/>
    <w:tmpl w:val="3F8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EB5"/>
    <w:rsid w:val="000113CE"/>
    <w:rsid w:val="0003224B"/>
    <w:rsid w:val="0008301A"/>
    <w:rsid w:val="000E6F0E"/>
    <w:rsid w:val="00103733"/>
    <w:rsid w:val="00140C0D"/>
    <w:rsid w:val="00163C2B"/>
    <w:rsid w:val="00184EB5"/>
    <w:rsid w:val="002118BA"/>
    <w:rsid w:val="002304D8"/>
    <w:rsid w:val="0029789B"/>
    <w:rsid w:val="002B4F83"/>
    <w:rsid w:val="002D0F48"/>
    <w:rsid w:val="002D66A5"/>
    <w:rsid w:val="00300276"/>
    <w:rsid w:val="003053B0"/>
    <w:rsid w:val="003966F2"/>
    <w:rsid w:val="00421AD6"/>
    <w:rsid w:val="00445225"/>
    <w:rsid w:val="00451921"/>
    <w:rsid w:val="00494BE5"/>
    <w:rsid w:val="004C76C7"/>
    <w:rsid w:val="005202C0"/>
    <w:rsid w:val="00531C17"/>
    <w:rsid w:val="00572546"/>
    <w:rsid w:val="005F2502"/>
    <w:rsid w:val="00684157"/>
    <w:rsid w:val="006C6CCC"/>
    <w:rsid w:val="00707273"/>
    <w:rsid w:val="00737523"/>
    <w:rsid w:val="00766907"/>
    <w:rsid w:val="007725DC"/>
    <w:rsid w:val="007C42E0"/>
    <w:rsid w:val="007D4BBD"/>
    <w:rsid w:val="007E42A6"/>
    <w:rsid w:val="007E60DF"/>
    <w:rsid w:val="00844B80"/>
    <w:rsid w:val="00875EA6"/>
    <w:rsid w:val="008B0233"/>
    <w:rsid w:val="0093025A"/>
    <w:rsid w:val="009A2E07"/>
    <w:rsid w:val="009D7A19"/>
    <w:rsid w:val="009E22B8"/>
    <w:rsid w:val="00A00E10"/>
    <w:rsid w:val="00A97549"/>
    <w:rsid w:val="00AA2361"/>
    <w:rsid w:val="00AB2194"/>
    <w:rsid w:val="00AB2DBD"/>
    <w:rsid w:val="00AD0741"/>
    <w:rsid w:val="00AD53BC"/>
    <w:rsid w:val="00B04D36"/>
    <w:rsid w:val="00B66432"/>
    <w:rsid w:val="00B71A4B"/>
    <w:rsid w:val="00B90B89"/>
    <w:rsid w:val="00BA21FA"/>
    <w:rsid w:val="00BB2A56"/>
    <w:rsid w:val="00BB2EA6"/>
    <w:rsid w:val="00BC6CBB"/>
    <w:rsid w:val="00BE4561"/>
    <w:rsid w:val="00C04BCE"/>
    <w:rsid w:val="00CD3381"/>
    <w:rsid w:val="00D53CEC"/>
    <w:rsid w:val="00D822C2"/>
    <w:rsid w:val="00D85C7C"/>
    <w:rsid w:val="00D921ED"/>
    <w:rsid w:val="00DB3F60"/>
    <w:rsid w:val="00DD353D"/>
    <w:rsid w:val="00DE38E9"/>
    <w:rsid w:val="00DE6335"/>
    <w:rsid w:val="00DE7A84"/>
    <w:rsid w:val="00E04635"/>
    <w:rsid w:val="00E23919"/>
    <w:rsid w:val="00E626CC"/>
    <w:rsid w:val="00E93681"/>
    <w:rsid w:val="00EC6FB5"/>
    <w:rsid w:val="00F23327"/>
    <w:rsid w:val="00F46D8B"/>
    <w:rsid w:val="00F73B93"/>
    <w:rsid w:val="00F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C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B93"/>
  </w:style>
  <w:style w:type="paragraph" w:styleId="a6">
    <w:name w:val="footer"/>
    <w:basedOn w:val="a"/>
    <w:link w:val="a7"/>
    <w:uiPriority w:val="99"/>
    <w:unhideWhenUsed/>
    <w:rsid w:val="00F7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B873-93B5-42D4-9F3A-76E0F9BF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4</cp:revision>
  <dcterms:created xsi:type="dcterms:W3CDTF">2016-05-23T07:57:00Z</dcterms:created>
  <dcterms:modified xsi:type="dcterms:W3CDTF">2016-06-01T09:24:00Z</dcterms:modified>
</cp:coreProperties>
</file>